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7EBA9" w14:textId="4AAF0205" w:rsidR="001C48A0" w:rsidRPr="00ED4461" w:rsidRDefault="00C2488D" w:rsidP="00DB08B9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*</w:t>
      </w:r>
      <w:r w:rsidR="00537A23" w:rsidRPr="00ED4461">
        <w:rPr>
          <w:rFonts w:ascii="Calibri" w:hAnsi="Calibri" w:cs="Calibri"/>
          <w:b/>
          <w:sz w:val="28"/>
          <w:szCs w:val="28"/>
        </w:rPr>
        <w:t>Gesamtösterreichischer Bauleitplan</w:t>
      </w:r>
      <w:r w:rsidR="00925E99" w:rsidRPr="00ED4461">
        <w:rPr>
          <w:rFonts w:ascii="Calibri" w:hAnsi="Calibri" w:cs="Calibri"/>
          <w:b/>
          <w:sz w:val="28"/>
          <w:szCs w:val="28"/>
        </w:rPr>
        <w:t xml:space="preserve"> ab </w:t>
      </w:r>
      <w:r w:rsidR="007C39B9" w:rsidRPr="00ED4461">
        <w:rPr>
          <w:rFonts w:ascii="Calibri" w:hAnsi="Calibri" w:cs="Calibri"/>
          <w:b/>
          <w:sz w:val="28"/>
          <w:szCs w:val="28"/>
        </w:rPr>
        <w:t xml:space="preserve">1. </w:t>
      </w:r>
      <w:r w:rsidR="00925E99" w:rsidRPr="00ED4461">
        <w:rPr>
          <w:rFonts w:ascii="Calibri" w:hAnsi="Calibri" w:cs="Calibri"/>
          <w:b/>
          <w:sz w:val="28"/>
          <w:szCs w:val="28"/>
        </w:rPr>
        <w:t>Jänner 2018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15"/>
        <w:gridCol w:w="2916"/>
        <w:gridCol w:w="2915"/>
        <w:gridCol w:w="2906"/>
        <w:gridCol w:w="2910"/>
      </w:tblGrid>
      <w:tr w:rsidR="005250E2" w:rsidRPr="00ED4461" w14:paraId="522C8D57" w14:textId="77777777" w:rsidTr="005250E2">
        <w:trPr>
          <w:trHeight w:val="78"/>
        </w:trPr>
        <w:tc>
          <w:tcPr>
            <w:tcW w:w="2915" w:type="dxa"/>
            <w:vMerge w:val="restart"/>
            <w:vAlign w:val="center"/>
          </w:tcPr>
          <w:p w14:paraId="653847D9" w14:textId="4C4810E0" w:rsidR="005250E2" w:rsidRPr="0012418A" w:rsidRDefault="005250E2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Akademie der bildenden Künste Wien</w:t>
            </w:r>
          </w:p>
        </w:tc>
        <w:tc>
          <w:tcPr>
            <w:tcW w:w="2916" w:type="dxa"/>
            <w:vMerge w:val="restart"/>
            <w:vAlign w:val="center"/>
          </w:tcPr>
          <w:p w14:paraId="3B293FDA" w14:textId="1EAD5109" w:rsidR="005250E2" w:rsidRPr="0012418A" w:rsidRDefault="005250E2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Anmietung Kelsenstraße</w:t>
            </w:r>
          </w:p>
        </w:tc>
        <w:tc>
          <w:tcPr>
            <w:tcW w:w="2915" w:type="dxa"/>
            <w:vMerge w:val="restart"/>
            <w:vAlign w:val="center"/>
          </w:tcPr>
          <w:p w14:paraId="388356E0" w14:textId="7336002A" w:rsidR="005250E2" w:rsidRPr="0012418A" w:rsidRDefault="005250E2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Eigenfinanziertes Immobilienprojekt der Universität unterhalb der Einvernehmensgrenze gemäß Uni-ImmoV</w:t>
            </w:r>
          </w:p>
        </w:tc>
        <w:tc>
          <w:tcPr>
            <w:tcW w:w="2906" w:type="dxa"/>
            <w:vAlign w:val="center"/>
          </w:tcPr>
          <w:p w14:paraId="21A8B08F" w14:textId="50DDD400" w:rsidR="005250E2" w:rsidRPr="0012418A" w:rsidRDefault="005250E2" w:rsidP="000862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€ 27.810,--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5F8A27FA" w14:textId="6DE43446" w:rsidR="005250E2" w:rsidRPr="0012418A" w:rsidRDefault="005250E2" w:rsidP="000862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28. Jänner 2026</w:t>
            </w:r>
          </w:p>
        </w:tc>
      </w:tr>
      <w:tr w:rsidR="005250E2" w:rsidRPr="00ED4461" w14:paraId="531FA4BA" w14:textId="77777777" w:rsidTr="000862BA">
        <w:trPr>
          <w:trHeight w:val="78"/>
        </w:trPr>
        <w:tc>
          <w:tcPr>
            <w:tcW w:w="2915" w:type="dxa"/>
            <w:vMerge/>
            <w:vAlign w:val="center"/>
          </w:tcPr>
          <w:p w14:paraId="38929034" w14:textId="77777777" w:rsidR="005250E2" w:rsidRPr="0012418A" w:rsidRDefault="005250E2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69B2E31F" w14:textId="77777777" w:rsidR="005250E2" w:rsidRPr="0012418A" w:rsidRDefault="005250E2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0EBFFA00" w14:textId="77777777" w:rsidR="005250E2" w:rsidRPr="0012418A" w:rsidRDefault="005250E2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75E68E64" w14:textId="16D7E372" w:rsidR="005250E2" w:rsidRPr="0012418A" w:rsidRDefault="005250E2" w:rsidP="000862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€ 107.880,--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28F17B9B" w14:textId="77777777" w:rsidR="005250E2" w:rsidRPr="0012418A" w:rsidRDefault="005250E2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250E2" w:rsidRPr="00ED4461" w14:paraId="1556C4A3" w14:textId="77777777" w:rsidTr="000862BA">
        <w:trPr>
          <w:trHeight w:val="78"/>
        </w:trPr>
        <w:tc>
          <w:tcPr>
            <w:tcW w:w="2915" w:type="dxa"/>
            <w:vMerge/>
            <w:vAlign w:val="center"/>
          </w:tcPr>
          <w:p w14:paraId="7FFF4EFB" w14:textId="77777777" w:rsidR="005250E2" w:rsidRPr="0012418A" w:rsidRDefault="005250E2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085E41B" w14:textId="77777777" w:rsidR="005250E2" w:rsidRPr="0012418A" w:rsidRDefault="005250E2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2B8C8918" w14:textId="77777777" w:rsidR="005250E2" w:rsidRPr="0012418A" w:rsidRDefault="005250E2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9743AC8" w14:textId="603FE758" w:rsidR="005250E2" w:rsidRPr="0012418A" w:rsidRDefault="005250E2" w:rsidP="000862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€ 69.010,--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0AFFE091" w14:textId="77777777" w:rsidR="005250E2" w:rsidRPr="0012418A" w:rsidRDefault="005250E2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35D94" w:rsidRPr="00ED4461" w14:paraId="7376E4D9" w14:textId="77777777" w:rsidTr="000862BA">
        <w:trPr>
          <w:trHeight w:val="59"/>
        </w:trPr>
        <w:tc>
          <w:tcPr>
            <w:tcW w:w="2915" w:type="dxa"/>
            <w:vMerge w:val="restart"/>
            <w:vAlign w:val="center"/>
          </w:tcPr>
          <w:p w14:paraId="240503A8" w14:textId="323A5464" w:rsidR="00C35D94" w:rsidRPr="0012418A" w:rsidRDefault="00C35D94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2418A">
              <w:rPr>
                <w:rFonts w:ascii="Calibri" w:hAnsi="Calibri" w:cs="Calibri"/>
                <w:b/>
                <w:sz w:val="16"/>
                <w:szCs w:val="16"/>
              </w:rPr>
              <w:t>Universität für Bodenkultur Wien</w:t>
            </w:r>
          </w:p>
        </w:tc>
        <w:tc>
          <w:tcPr>
            <w:tcW w:w="2916" w:type="dxa"/>
            <w:vMerge w:val="restart"/>
            <w:vAlign w:val="center"/>
          </w:tcPr>
          <w:p w14:paraId="6F6A1CE5" w14:textId="0C43D505" w:rsidR="00C35D94" w:rsidRPr="0012418A" w:rsidRDefault="00C35D94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12418A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BOKU Campus Türkenschanze</w:t>
            </w:r>
          </w:p>
        </w:tc>
        <w:tc>
          <w:tcPr>
            <w:tcW w:w="2915" w:type="dxa"/>
            <w:vMerge w:val="restart"/>
            <w:vAlign w:val="center"/>
          </w:tcPr>
          <w:p w14:paraId="54E3675D" w14:textId="24FAAC94" w:rsidR="00C35D94" w:rsidRPr="0012418A" w:rsidRDefault="00C35D94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33014376" w14:textId="434C17A7" w:rsidR="00C35D94" w:rsidRPr="0012418A" w:rsidRDefault="00C35D94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Einmalkosten: € 23.737.680,--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5285D631" w14:textId="6EE5E6F8" w:rsidR="00C35D94" w:rsidRPr="0012418A" w:rsidRDefault="00C35D94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Planungsfreigabe: 23. Dezember 2025</w:t>
            </w:r>
          </w:p>
        </w:tc>
      </w:tr>
      <w:tr w:rsidR="00C35D94" w:rsidRPr="00ED4461" w14:paraId="06B170B8" w14:textId="77777777" w:rsidTr="00855AA7">
        <w:trPr>
          <w:trHeight w:val="58"/>
        </w:trPr>
        <w:tc>
          <w:tcPr>
            <w:tcW w:w="2915" w:type="dxa"/>
            <w:vMerge/>
            <w:vAlign w:val="center"/>
          </w:tcPr>
          <w:p w14:paraId="6F6AC3DF" w14:textId="77777777" w:rsidR="00C35D94" w:rsidRPr="0012418A" w:rsidRDefault="00C35D94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6DE94608" w14:textId="77777777" w:rsidR="00C35D94" w:rsidRPr="0012418A" w:rsidRDefault="00C35D94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2930A335" w14:textId="77777777" w:rsidR="00C35D94" w:rsidRPr="0012418A" w:rsidRDefault="00C35D94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9F1FD4C" w14:textId="5A25D8CE" w:rsidR="00C35D94" w:rsidRPr="0012418A" w:rsidRDefault="00C35D94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Mietkosten:  € </w:t>
            </w:r>
            <w:r w:rsidR="000E54B1" w:rsidRPr="00617245">
              <w:rPr>
                <w:rFonts w:ascii="Calibri" w:hAnsi="Calibri" w:cs="Calibri"/>
                <w:sz w:val="16"/>
                <w:szCs w:val="16"/>
              </w:rPr>
              <w:t>7.941.020,--</w:t>
            </w:r>
            <w:r w:rsidRPr="0012418A">
              <w:rPr>
                <w:rFonts w:ascii="Calibri" w:hAnsi="Calibri" w:cs="Calibri"/>
                <w:sz w:val="16"/>
                <w:szCs w:val="16"/>
              </w:rPr>
              <w:t xml:space="preserve">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38F2CAA" w14:textId="77777777" w:rsidR="00C35D94" w:rsidRPr="0012418A" w:rsidRDefault="00C35D94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35D94" w:rsidRPr="00ED4461" w14:paraId="2C23C267" w14:textId="77777777" w:rsidTr="00C35D94">
        <w:trPr>
          <w:trHeight w:val="88"/>
        </w:trPr>
        <w:tc>
          <w:tcPr>
            <w:tcW w:w="2915" w:type="dxa"/>
            <w:vMerge/>
            <w:vAlign w:val="center"/>
          </w:tcPr>
          <w:p w14:paraId="603DF917" w14:textId="77777777" w:rsidR="00C35D94" w:rsidRPr="0012418A" w:rsidRDefault="00C35D94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4489D4AD" w14:textId="77777777" w:rsidR="00C35D94" w:rsidRPr="0012418A" w:rsidRDefault="00C35D94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6B0CB35" w14:textId="77777777" w:rsidR="00C35D94" w:rsidRPr="0012418A" w:rsidRDefault="00C35D94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7770B2B3" w14:textId="53A5A729" w:rsidR="00C35D94" w:rsidRPr="0012418A" w:rsidRDefault="00C35D94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Betriebskosten: € 3.150.900,--</w:t>
            </w:r>
            <w:r w:rsidR="00C769E6" w:rsidRPr="0012418A">
              <w:rPr>
                <w:rFonts w:ascii="Calibri" w:hAnsi="Calibri" w:cs="Calibri"/>
                <w:sz w:val="16"/>
                <w:szCs w:val="16"/>
              </w:rPr>
              <w:t xml:space="preserve"> brutto</w:t>
            </w:r>
            <w:r w:rsidRPr="0012418A">
              <w:rPr>
                <w:rFonts w:ascii="Calibri" w:hAnsi="Calibri" w:cs="Calibri"/>
                <w:sz w:val="16"/>
                <w:szCs w:val="16"/>
              </w:rPr>
              <w:t xml:space="preserve">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3984865F" w14:textId="77777777" w:rsidR="00C35D94" w:rsidRPr="0012418A" w:rsidRDefault="00C35D94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35D94" w:rsidRPr="00ED4461" w14:paraId="7C43AC6E" w14:textId="77777777" w:rsidTr="00855AA7">
        <w:trPr>
          <w:trHeight w:val="87"/>
        </w:trPr>
        <w:tc>
          <w:tcPr>
            <w:tcW w:w="2915" w:type="dxa"/>
            <w:vMerge/>
            <w:vAlign w:val="center"/>
          </w:tcPr>
          <w:p w14:paraId="57AF0E84" w14:textId="77777777" w:rsidR="00C35D94" w:rsidRPr="0012418A" w:rsidRDefault="00C35D94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1CCD3D0" w14:textId="77777777" w:rsidR="00C35D94" w:rsidRPr="0012418A" w:rsidRDefault="00C35D94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59E6C80C" w14:textId="77777777" w:rsidR="00C35D94" w:rsidRPr="0012418A" w:rsidRDefault="00C35D94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05956D5F" w14:textId="77E96DB6" w:rsidR="00C35D94" w:rsidRPr="0012418A" w:rsidRDefault="00C35D94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Baurechtszins: € 1.005.000,--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50919666" w14:textId="77777777" w:rsidR="00C35D94" w:rsidRPr="0012418A" w:rsidRDefault="00C35D94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22CE9DCF" w14:textId="77777777" w:rsidTr="000862BA">
        <w:trPr>
          <w:trHeight w:val="59"/>
        </w:trPr>
        <w:tc>
          <w:tcPr>
            <w:tcW w:w="2915" w:type="dxa"/>
            <w:vMerge w:val="restart"/>
            <w:vAlign w:val="center"/>
          </w:tcPr>
          <w:p w14:paraId="3216FE7D" w14:textId="6DF4CEF3" w:rsidR="000862BA" w:rsidRPr="0012418A" w:rsidRDefault="0013451F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2418A">
              <w:rPr>
                <w:rFonts w:ascii="Calibri" w:hAnsi="Calibri" w:cs="Calibri"/>
                <w:b/>
                <w:sz w:val="16"/>
                <w:szCs w:val="16"/>
              </w:rPr>
              <w:t>Technische Universität Graz</w:t>
            </w:r>
          </w:p>
        </w:tc>
        <w:tc>
          <w:tcPr>
            <w:tcW w:w="2916" w:type="dxa"/>
            <w:vMerge w:val="restart"/>
            <w:vAlign w:val="center"/>
          </w:tcPr>
          <w:p w14:paraId="372DDDA3" w14:textId="296A1C78" w:rsidR="000862BA" w:rsidRPr="0012418A" w:rsidRDefault="0013451F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12418A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Neubau Hörsaalgebäude</w:t>
            </w:r>
          </w:p>
        </w:tc>
        <w:tc>
          <w:tcPr>
            <w:tcW w:w="2915" w:type="dxa"/>
            <w:vMerge w:val="restart"/>
            <w:vAlign w:val="center"/>
          </w:tcPr>
          <w:p w14:paraId="759C97CE" w14:textId="3C4B048F" w:rsidR="000862BA" w:rsidRPr="0012418A" w:rsidRDefault="009A45B8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1378BD6A" w14:textId="242FFFC7" w:rsidR="000862BA" w:rsidRPr="0012418A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Einmalkosten:</w:t>
            </w:r>
            <w:r w:rsidR="00F30BDF" w:rsidRPr="0012418A">
              <w:rPr>
                <w:rFonts w:ascii="Calibri" w:hAnsi="Calibri" w:cs="Calibri"/>
                <w:sz w:val="16"/>
                <w:szCs w:val="16"/>
              </w:rPr>
              <w:t xml:space="preserve"> € 5.334.360,--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1A073D7D" w14:textId="30140804" w:rsidR="000862BA" w:rsidRPr="0012418A" w:rsidRDefault="00201D61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Planungsfreigabe: 23. Dezember 2025</w:t>
            </w:r>
          </w:p>
        </w:tc>
      </w:tr>
      <w:tr w:rsidR="000862BA" w:rsidRPr="00ED4461" w14:paraId="6C958C5A" w14:textId="77777777" w:rsidTr="00855AA7">
        <w:trPr>
          <w:trHeight w:val="58"/>
        </w:trPr>
        <w:tc>
          <w:tcPr>
            <w:tcW w:w="2915" w:type="dxa"/>
            <w:vMerge/>
            <w:vAlign w:val="center"/>
          </w:tcPr>
          <w:p w14:paraId="52CB96EA" w14:textId="77777777" w:rsidR="000862BA" w:rsidRPr="0012418A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67696BFE" w14:textId="77777777" w:rsidR="000862BA" w:rsidRPr="0012418A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5260D912" w14:textId="77777777" w:rsidR="000862BA" w:rsidRPr="0012418A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687473A9" w14:textId="72EFDEF2" w:rsidR="000862BA" w:rsidRPr="0012418A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 xml:space="preserve">Mietkosten: </w:t>
            </w:r>
            <w:r w:rsidR="00F30BDF" w:rsidRPr="0012418A">
              <w:rPr>
                <w:rFonts w:ascii="Calibri" w:hAnsi="Calibri" w:cs="Calibri"/>
                <w:sz w:val="16"/>
                <w:szCs w:val="16"/>
              </w:rPr>
              <w:t>€ 3.986.830,--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5685F85B" w14:textId="77777777" w:rsidR="000862BA" w:rsidRPr="0012418A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2561AD50" w14:textId="77777777" w:rsidTr="00855AA7">
        <w:trPr>
          <w:trHeight w:val="58"/>
        </w:trPr>
        <w:tc>
          <w:tcPr>
            <w:tcW w:w="2915" w:type="dxa"/>
            <w:vMerge/>
            <w:vAlign w:val="center"/>
          </w:tcPr>
          <w:p w14:paraId="40365BF8" w14:textId="77777777" w:rsidR="000862BA" w:rsidRPr="0012418A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0731BEE" w14:textId="77777777" w:rsidR="000862BA" w:rsidRPr="0012418A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5B031CFA" w14:textId="77777777" w:rsidR="000862BA" w:rsidRPr="0012418A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17B8069" w14:textId="21029CFC" w:rsidR="000862BA" w:rsidRPr="0012418A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Betriebskosten:</w:t>
            </w:r>
            <w:r w:rsidR="00F30BDF" w:rsidRPr="0012418A">
              <w:rPr>
                <w:rFonts w:ascii="Calibri" w:hAnsi="Calibri" w:cs="Calibri"/>
                <w:sz w:val="16"/>
                <w:szCs w:val="16"/>
              </w:rPr>
              <w:t xml:space="preserve"> € 834.230,--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19F9F611" w14:textId="77777777" w:rsidR="000862BA" w:rsidRPr="0012418A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09F1D579" w14:textId="77777777" w:rsidTr="000862BA">
        <w:trPr>
          <w:trHeight w:val="59"/>
        </w:trPr>
        <w:tc>
          <w:tcPr>
            <w:tcW w:w="2915" w:type="dxa"/>
            <w:vMerge w:val="restart"/>
            <w:vAlign w:val="center"/>
          </w:tcPr>
          <w:p w14:paraId="1793699F" w14:textId="64FADA6D" w:rsidR="000862BA" w:rsidRPr="0012418A" w:rsidRDefault="009A45B8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2418A">
              <w:rPr>
                <w:rFonts w:ascii="Calibri" w:hAnsi="Calibri" w:cs="Calibri"/>
                <w:b/>
                <w:sz w:val="16"/>
                <w:szCs w:val="16"/>
              </w:rPr>
              <w:t>Universität Klagenfurt</w:t>
            </w:r>
          </w:p>
        </w:tc>
        <w:tc>
          <w:tcPr>
            <w:tcW w:w="2916" w:type="dxa"/>
            <w:vMerge w:val="restart"/>
            <w:vAlign w:val="center"/>
          </w:tcPr>
          <w:p w14:paraId="0D47B5FB" w14:textId="6053EC9A" w:rsidR="000862BA" w:rsidRPr="0012418A" w:rsidRDefault="009A45B8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  <w:lang w:val="en-GB"/>
              </w:rPr>
            </w:pPr>
            <w:r w:rsidRPr="0012418A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  <w:lang w:val="en-GB"/>
              </w:rPr>
              <w:t>Neubau 22nd Century Center (22 CC)</w:t>
            </w:r>
          </w:p>
        </w:tc>
        <w:tc>
          <w:tcPr>
            <w:tcW w:w="2915" w:type="dxa"/>
            <w:vMerge w:val="restart"/>
            <w:vAlign w:val="center"/>
          </w:tcPr>
          <w:p w14:paraId="131D2106" w14:textId="45B14258" w:rsidR="000862BA" w:rsidRPr="0012418A" w:rsidRDefault="009A45B8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5F88978E" w14:textId="0E5C5FD7" w:rsidR="000862BA" w:rsidRPr="0012418A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Einmalkosten:</w:t>
            </w:r>
            <w:r w:rsidR="0088793B" w:rsidRPr="0012418A">
              <w:rPr>
                <w:rFonts w:ascii="Calibri" w:hAnsi="Calibri" w:cs="Calibri"/>
                <w:sz w:val="16"/>
                <w:szCs w:val="16"/>
              </w:rPr>
              <w:t xml:space="preserve"> € 17.495.120,--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162AFB27" w14:textId="3D00013D" w:rsidR="000862BA" w:rsidRPr="0012418A" w:rsidRDefault="008414B8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Planungsfreigabe:</w:t>
            </w:r>
            <w:r w:rsidR="00201D61" w:rsidRPr="0012418A">
              <w:rPr>
                <w:rFonts w:ascii="Calibri" w:hAnsi="Calibri" w:cs="Calibri"/>
                <w:sz w:val="16"/>
                <w:szCs w:val="16"/>
              </w:rPr>
              <w:t xml:space="preserve"> 23. Dezember 2025</w:t>
            </w:r>
          </w:p>
        </w:tc>
      </w:tr>
      <w:tr w:rsidR="000862BA" w:rsidRPr="00ED4461" w14:paraId="6B715518" w14:textId="77777777" w:rsidTr="00855AA7">
        <w:trPr>
          <w:trHeight w:val="58"/>
        </w:trPr>
        <w:tc>
          <w:tcPr>
            <w:tcW w:w="2915" w:type="dxa"/>
            <w:vMerge/>
            <w:vAlign w:val="center"/>
          </w:tcPr>
          <w:p w14:paraId="7005A1FE" w14:textId="77777777" w:rsidR="000862BA" w:rsidRPr="0012418A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23249066" w14:textId="77777777" w:rsidR="000862BA" w:rsidRPr="0012418A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CC46E19" w14:textId="77777777" w:rsidR="000862BA" w:rsidRPr="0012418A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6C09524" w14:textId="3D25C8E6" w:rsidR="000862BA" w:rsidRPr="0012418A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 xml:space="preserve">Mietkosten: </w:t>
            </w:r>
            <w:r w:rsidR="0088793B" w:rsidRPr="0012418A">
              <w:rPr>
                <w:rFonts w:ascii="Calibri" w:hAnsi="Calibri" w:cs="Calibri"/>
                <w:sz w:val="16"/>
                <w:szCs w:val="16"/>
              </w:rPr>
              <w:t>€ 3.035.090,--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45265AAC" w14:textId="77777777" w:rsidR="000862BA" w:rsidRPr="0012418A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79D36FA2" w14:textId="77777777" w:rsidTr="00855AA7">
        <w:trPr>
          <w:trHeight w:val="58"/>
        </w:trPr>
        <w:tc>
          <w:tcPr>
            <w:tcW w:w="2915" w:type="dxa"/>
            <w:vMerge/>
            <w:vAlign w:val="center"/>
          </w:tcPr>
          <w:p w14:paraId="75DA6709" w14:textId="77777777" w:rsidR="000862BA" w:rsidRPr="0012418A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56AFC512" w14:textId="77777777" w:rsidR="000862BA" w:rsidRPr="0012418A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302826AC" w14:textId="77777777" w:rsidR="000862BA" w:rsidRPr="0012418A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0F6053E1" w14:textId="38B09F6C" w:rsidR="000862BA" w:rsidRPr="0012418A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Betriebskosten:</w:t>
            </w:r>
            <w:r w:rsidR="0088793B" w:rsidRPr="0012418A">
              <w:rPr>
                <w:rFonts w:ascii="Calibri" w:hAnsi="Calibri" w:cs="Calibri"/>
                <w:sz w:val="16"/>
                <w:szCs w:val="16"/>
              </w:rPr>
              <w:t xml:space="preserve"> € 336.660,--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D7E8579" w14:textId="77777777" w:rsidR="000862BA" w:rsidRPr="0012418A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A7BFB" w:rsidRPr="00ED4461" w14:paraId="0FB0994F" w14:textId="77777777" w:rsidTr="000862BA">
        <w:trPr>
          <w:trHeight w:val="238"/>
        </w:trPr>
        <w:tc>
          <w:tcPr>
            <w:tcW w:w="2915" w:type="dxa"/>
            <w:vMerge w:val="restart"/>
            <w:vAlign w:val="center"/>
          </w:tcPr>
          <w:p w14:paraId="29513525" w14:textId="1635A5E5" w:rsidR="003A7BFB" w:rsidRPr="0012418A" w:rsidRDefault="003A7BFB" w:rsidP="003A7BFB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2418A">
              <w:rPr>
                <w:rFonts w:ascii="Calibri" w:hAnsi="Calibri" w:cs="Calibri"/>
                <w:b/>
                <w:sz w:val="16"/>
                <w:szCs w:val="16"/>
              </w:rPr>
              <w:t>Universität Innsbruck</w:t>
            </w:r>
          </w:p>
        </w:tc>
        <w:tc>
          <w:tcPr>
            <w:tcW w:w="2916" w:type="dxa"/>
            <w:vMerge w:val="restart"/>
            <w:vAlign w:val="center"/>
          </w:tcPr>
          <w:p w14:paraId="2B709D84" w14:textId="26DC47A2" w:rsidR="003A7BFB" w:rsidRPr="0012418A" w:rsidRDefault="003A7BFB" w:rsidP="003A7BF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12418A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Erweiterung der technischen Versuchs- und Forschungsanstalt</w:t>
            </w:r>
          </w:p>
        </w:tc>
        <w:tc>
          <w:tcPr>
            <w:tcW w:w="2915" w:type="dxa"/>
            <w:vMerge w:val="restart"/>
            <w:vAlign w:val="center"/>
          </w:tcPr>
          <w:p w14:paraId="1A5798F6" w14:textId="3A654DA2" w:rsidR="003A7BFB" w:rsidRPr="0012418A" w:rsidRDefault="003A7BFB" w:rsidP="003A7B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Eigenfinanziertes Immobilienprojekt der Universität oberhalb der Einvernehmensgrenze gemäß Uni-ImmoV</w:t>
            </w:r>
          </w:p>
        </w:tc>
        <w:tc>
          <w:tcPr>
            <w:tcW w:w="2906" w:type="dxa"/>
            <w:vAlign w:val="center"/>
          </w:tcPr>
          <w:p w14:paraId="2D93DE33" w14:textId="187ED471" w:rsidR="003A7BFB" w:rsidRPr="0012418A" w:rsidRDefault="003A7BFB" w:rsidP="003A7BFB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Einmalkosten: € 11.589.090,--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1CC01349" w14:textId="21F0C0D2" w:rsidR="003A7BFB" w:rsidRPr="0012418A" w:rsidRDefault="008F0DE9" w:rsidP="003A7BFB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 xml:space="preserve">Baufreigabe: 28. November 2025 </w:t>
            </w:r>
            <w:r w:rsidR="003A7BFB" w:rsidRPr="0012418A">
              <w:rPr>
                <w:rFonts w:ascii="Calibri" w:hAnsi="Calibri" w:cs="Calibri"/>
                <w:sz w:val="16"/>
                <w:szCs w:val="16"/>
              </w:rPr>
              <w:t>Planungsfreigabe: 10. Juli 2024</w:t>
            </w:r>
          </w:p>
        </w:tc>
      </w:tr>
      <w:tr w:rsidR="003A7BFB" w:rsidRPr="00ED4461" w14:paraId="5836B05E" w14:textId="77777777" w:rsidTr="00855AA7">
        <w:trPr>
          <w:trHeight w:val="238"/>
        </w:trPr>
        <w:tc>
          <w:tcPr>
            <w:tcW w:w="2915" w:type="dxa"/>
            <w:vMerge/>
            <w:vAlign w:val="center"/>
          </w:tcPr>
          <w:p w14:paraId="6A4B8E36" w14:textId="77777777" w:rsidR="003A7BFB" w:rsidRPr="0012418A" w:rsidRDefault="003A7BFB" w:rsidP="003A7BFB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6F9B9B9C" w14:textId="77777777" w:rsidR="003A7BFB" w:rsidRPr="0012418A" w:rsidRDefault="003A7BFB" w:rsidP="003A7BF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3FADA263" w14:textId="77777777" w:rsidR="003A7BFB" w:rsidRPr="0012418A" w:rsidRDefault="003A7BFB" w:rsidP="003A7B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033B8D68" w14:textId="7DDE839B" w:rsidR="003A7BFB" w:rsidRPr="0012418A" w:rsidRDefault="003A7BFB" w:rsidP="003A7BFB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Mietkosten: € 339.6</w:t>
            </w:r>
            <w:r w:rsidR="009344A6">
              <w:rPr>
                <w:rFonts w:ascii="Calibri" w:hAnsi="Calibri" w:cs="Calibri"/>
                <w:sz w:val="16"/>
                <w:szCs w:val="16"/>
              </w:rPr>
              <w:t>8</w:t>
            </w:r>
            <w:r w:rsidRPr="0012418A">
              <w:rPr>
                <w:rFonts w:ascii="Calibri" w:hAnsi="Calibri" w:cs="Calibri"/>
                <w:sz w:val="16"/>
                <w:szCs w:val="16"/>
              </w:rPr>
              <w:t>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1EAC6F4D" w14:textId="77777777" w:rsidR="003A7BFB" w:rsidRPr="0012418A" w:rsidRDefault="003A7BFB" w:rsidP="003A7BF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A7BFB" w:rsidRPr="00ED4461" w14:paraId="716D918D" w14:textId="77777777" w:rsidTr="00855AA7">
        <w:trPr>
          <w:trHeight w:val="238"/>
        </w:trPr>
        <w:tc>
          <w:tcPr>
            <w:tcW w:w="2915" w:type="dxa"/>
            <w:vMerge/>
            <w:vAlign w:val="center"/>
          </w:tcPr>
          <w:p w14:paraId="4518FD5C" w14:textId="77777777" w:rsidR="003A7BFB" w:rsidRPr="0012418A" w:rsidRDefault="003A7BFB" w:rsidP="003A7BFB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6ABC8BE2" w14:textId="77777777" w:rsidR="003A7BFB" w:rsidRPr="0012418A" w:rsidRDefault="003A7BFB" w:rsidP="003A7BF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5E4F58A8" w14:textId="77777777" w:rsidR="003A7BFB" w:rsidRPr="0012418A" w:rsidRDefault="003A7BFB" w:rsidP="003A7BF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5091307" w14:textId="347C0A1E" w:rsidR="003A7BFB" w:rsidRPr="0012418A" w:rsidRDefault="003A7BFB" w:rsidP="003A7BFB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Betriebskosten: € 148.800,--brutto 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82BBFE5" w14:textId="77777777" w:rsidR="003A7BFB" w:rsidRPr="0012418A" w:rsidRDefault="003A7BFB" w:rsidP="003A7BFB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C587D" w:rsidRPr="00ED4461" w14:paraId="746E6889" w14:textId="77777777" w:rsidTr="00D54701">
        <w:trPr>
          <w:trHeight w:val="238"/>
        </w:trPr>
        <w:tc>
          <w:tcPr>
            <w:tcW w:w="2915" w:type="dxa"/>
            <w:vMerge w:val="restart"/>
            <w:vAlign w:val="center"/>
          </w:tcPr>
          <w:p w14:paraId="6D566202" w14:textId="65D242DD" w:rsidR="00CC587D" w:rsidRPr="002C75D5" w:rsidRDefault="00CC587D" w:rsidP="00CC587D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C75D5">
              <w:rPr>
                <w:rFonts w:ascii="Calibri" w:hAnsi="Calibri" w:cs="Calibri"/>
                <w:b/>
                <w:sz w:val="16"/>
                <w:szCs w:val="16"/>
              </w:rPr>
              <w:t>Universität Wien</w:t>
            </w:r>
          </w:p>
        </w:tc>
        <w:tc>
          <w:tcPr>
            <w:tcW w:w="2916" w:type="dxa"/>
            <w:vMerge w:val="restart"/>
            <w:vAlign w:val="center"/>
          </w:tcPr>
          <w:p w14:paraId="25FAC7B0" w14:textId="4A96771E" w:rsidR="00CC587D" w:rsidRPr="002C75D5" w:rsidRDefault="00CC587D" w:rsidP="00CC587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2C75D5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Quantum Cube</w:t>
            </w:r>
          </w:p>
        </w:tc>
        <w:tc>
          <w:tcPr>
            <w:tcW w:w="2915" w:type="dxa"/>
            <w:vMerge w:val="restart"/>
            <w:vAlign w:val="center"/>
          </w:tcPr>
          <w:p w14:paraId="20CB6037" w14:textId="417FD04D" w:rsidR="00CC587D" w:rsidRPr="002C75D5" w:rsidRDefault="00CC587D" w:rsidP="00CC587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C75D5">
              <w:rPr>
                <w:rFonts w:ascii="Calibri" w:hAnsi="Calibri" w:cs="Calibri"/>
                <w:sz w:val="16"/>
                <w:szCs w:val="16"/>
              </w:rPr>
              <w:t>Eigenfinanziertes Immobilienprojekt der Universität oberhalb der Einvernehmensgrenze gemäß Uni-ImmoV</w:t>
            </w:r>
          </w:p>
        </w:tc>
        <w:tc>
          <w:tcPr>
            <w:tcW w:w="2906" w:type="dxa"/>
            <w:vAlign w:val="center"/>
          </w:tcPr>
          <w:p w14:paraId="3536D714" w14:textId="65BE0954" w:rsidR="00CC587D" w:rsidRPr="002C75D5" w:rsidRDefault="00CC587D" w:rsidP="00CC587D">
            <w:pPr>
              <w:rPr>
                <w:rFonts w:ascii="Calibri" w:hAnsi="Calibri" w:cs="Calibri"/>
                <w:sz w:val="16"/>
                <w:szCs w:val="16"/>
              </w:rPr>
            </w:pPr>
            <w:r w:rsidRPr="002C75D5">
              <w:rPr>
                <w:rFonts w:ascii="Calibri" w:hAnsi="Calibri" w:cs="Calibri"/>
                <w:sz w:val="16"/>
                <w:szCs w:val="16"/>
              </w:rPr>
              <w:t>Einmalkosten: € 22.063.4</w:t>
            </w:r>
            <w:r w:rsidR="00FA6391" w:rsidRPr="002C75D5">
              <w:rPr>
                <w:rFonts w:ascii="Calibri" w:hAnsi="Calibri" w:cs="Calibri"/>
                <w:sz w:val="16"/>
                <w:szCs w:val="16"/>
              </w:rPr>
              <w:t>10</w:t>
            </w:r>
            <w:r w:rsidRPr="002C75D5">
              <w:rPr>
                <w:rFonts w:ascii="Calibri" w:hAnsi="Calibri" w:cs="Calibri"/>
                <w:sz w:val="16"/>
                <w:szCs w:val="16"/>
              </w:rPr>
              <w:t>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13E5DD7B" w14:textId="1506CD65" w:rsidR="00CC587D" w:rsidRPr="0012418A" w:rsidRDefault="00CC587D" w:rsidP="00CC587D">
            <w:pPr>
              <w:rPr>
                <w:rFonts w:ascii="Calibri" w:hAnsi="Calibri" w:cs="Calibri"/>
                <w:sz w:val="16"/>
                <w:szCs w:val="16"/>
              </w:rPr>
            </w:pPr>
            <w:r w:rsidRPr="0012418A">
              <w:rPr>
                <w:rFonts w:ascii="Calibri" w:hAnsi="Calibri" w:cs="Calibri"/>
                <w:sz w:val="16"/>
                <w:szCs w:val="16"/>
              </w:rPr>
              <w:t>Baufreigabe: 18. November 2025 Planungsfreigabe: 03. Juni 2024</w:t>
            </w:r>
          </w:p>
        </w:tc>
      </w:tr>
      <w:tr w:rsidR="00CC587D" w:rsidRPr="00ED4461" w14:paraId="51FF1428" w14:textId="77777777" w:rsidTr="00855AA7">
        <w:trPr>
          <w:trHeight w:val="238"/>
        </w:trPr>
        <w:tc>
          <w:tcPr>
            <w:tcW w:w="2915" w:type="dxa"/>
            <w:vMerge/>
            <w:vAlign w:val="center"/>
          </w:tcPr>
          <w:p w14:paraId="1A7EAF7A" w14:textId="77777777" w:rsidR="00CC587D" w:rsidRDefault="00CC587D" w:rsidP="00CC587D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91E97B7" w14:textId="77777777" w:rsidR="00CC587D" w:rsidRDefault="00CC587D" w:rsidP="00CC587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5AF0A63" w14:textId="77777777" w:rsidR="00CC587D" w:rsidRPr="00FC61B3" w:rsidRDefault="00CC587D" w:rsidP="00CC587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72E8009" w14:textId="1F48A62A" w:rsidR="00CC587D" w:rsidRPr="002C75D5" w:rsidRDefault="00CC587D" w:rsidP="00CC587D">
            <w:pPr>
              <w:rPr>
                <w:rFonts w:ascii="Calibri" w:hAnsi="Calibri" w:cs="Calibri"/>
                <w:sz w:val="16"/>
                <w:szCs w:val="16"/>
              </w:rPr>
            </w:pPr>
            <w:r w:rsidRPr="002C75D5">
              <w:rPr>
                <w:rFonts w:ascii="Calibri" w:hAnsi="Calibri" w:cs="Calibri"/>
                <w:sz w:val="16"/>
                <w:szCs w:val="16"/>
              </w:rPr>
              <w:t>Mietkosten: -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2DF2ADB7" w14:textId="77777777" w:rsidR="00CC587D" w:rsidRDefault="00CC587D" w:rsidP="00CC587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C587D" w:rsidRPr="00ED4461" w14:paraId="71BB9FFA" w14:textId="77777777" w:rsidTr="00855AA7">
        <w:trPr>
          <w:trHeight w:val="238"/>
        </w:trPr>
        <w:tc>
          <w:tcPr>
            <w:tcW w:w="2915" w:type="dxa"/>
            <w:vMerge/>
            <w:vAlign w:val="center"/>
          </w:tcPr>
          <w:p w14:paraId="41B511BB" w14:textId="77777777" w:rsidR="00CC587D" w:rsidRDefault="00CC587D" w:rsidP="00CC587D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5A760C8C" w14:textId="77777777" w:rsidR="00CC587D" w:rsidRDefault="00CC587D" w:rsidP="00CC587D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DCC39FC" w14:textId="77777777" w:rsidR="00CC587D" w:rsidRPr="00FC61B3" w:rsidRDefault="00CC587D" w:rsidP="00CC587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1ED984AA" w14:textId="1936CDCB" w:rsidR="00CC587D" w:rsidRPr="002C75D5" w:rsidRDefault="00CC587D" w:rsidP="00CC587D">
            <w:pPr>
              <w:rPr>
                <w:rFonts w:ascii="Calibri" w:hAnsi="Calibri" w:cs="Calibri"/>
                <w:sz w:val="16"/>
                <w:szCs w:val="16"/>
              </w:rPr>
            </w:pPr>
            <w:r w:rsidRPr="002C75D5">
              <w:rPr>
                <w:rFonts w:ascii="Calibri" w:hAnsi="Calibri" w:cs="Calibri"/>
                <w:sz w:val="16"/>
                <w:szCs w:val="16"/>
              </w:rPr>
              <w:t>Betriebskosten: € </w:t>
            </w:r>
            <w:r w:rsidR="00C57DCA" w:rsidRPr="002C75D5">
              <w:rPr>
                <w:rFonts w:ascii="Calibri" w:hAnsi="Calibri" w:cs="Calibri"/>
                <w:sz w:val="16"/>
                <w:szCs w:val="16"/>
              </w:rPr>
              <w:t>357.760</w:t>
            </w:r>
            <w:r w:rsidRPr="002C75D5">
              <w:rPr>
                <w:rFonts w:ascii="Calibri" w:hAnsi="Calibri" w:cs="Calibri"/>
                <w:sz w:val="16"/>
                <w:szCs w:val="16"/>
              </w:rPr>
              <w:t>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19C33B03" w14:textId="77777777" w:rsidR="00CC587D" w:rsidRDefault="00CC587D" w:rsidP="00CC587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385A694B" w14:textId="77777777" w:rsidTr="00855AA7">
        <w:trPr>
          <w:trHeight w:val="70"/>
        </w:trPr>
        <w:tc>
          <w:tcPr>
            <w:tcW w:w="2915" w:type="dxa"/>
            <w:vMerge w:val="restart"/>
            <w:vAlign w:val="center"/>
          </w:tcPr>
          <w:p w14:paraId="13A47ADE" w14:textId="717D1680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Universität für Musik und darstellende Kunst Wien</w:t>
            </w:r>
          </w:p>
        </w:tc>
        <w:tc>
          <w:tcPr>
            <w:tcW w:w="2916" w:type="dxa"/>
            <w:vMerge w:val="restart"/>
            <w:vAlign w:val="center"/>
          </w:tcPr>
          <w:p w14:paraId="280A42B5" w14:textId="34F81403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Sanierung Studiobühne Penzing</w:t>
            </w:r>
          </w:p>
        </w:tc>
        <w:tc>
          <w:tcPr>
            <w:tcW w:w="2915" w:type="dxa"/>
            <w:vMerge w:val="restart"/>
            <w:vAlign w:val="center"/>
          </w:tcPr>
          <w:p w14:paraId="2CADEC1A" w14:textId="2F9ABDC8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A3C17">
              <w:rPr>
                <w:rFonts w:ascii="Calibri" w:hAnsi="Calibri" w:cs="Calibri"/>
                <w:sz w:val="16"/>
                <w:szCs w:val="16"/>
              </w:rPr>
              <w:t>Bauleitplanprojekt unterhalb der Einvernehmensgrenze gemäß Uni-ImmoV</w:t>
            </w:r>
          </w:p>
        </w:tc>
        <w:tc>
          <w:tcPr>
            <w:tcW w:w="2906" w:type="dxa"/>
            <w:vAlign w:val="center"/>
          </w:tcPr>
          <w:p w14:paraId="27476CD3" w14:textId="64F8B619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€ 5.238.000,--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7A26AA26" w14:textId="79C96F73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21. Juli 2025</w:t>
            </w:r>
          </w:p>
        </w:tc>
      </w:tr>
      <w:tr w:rsidR="000862BA" w:rsidRPr="00ED4461" w14:paraId="686C8E76" w14:textId="77777777" w:rsidTr="006648C9">
        <w:trPr>
          <w:trHeight w:val="70"/>
        </w:trPr>
        <w:tc>
          <w:tcPr>
            <w:tcW w:w="2915" w:type="dxa"/>
            <w:vMerge/>
            <w:vAlign w:val="center"/>
          </w:tcPr>
          <w:p w14:paraId="3F0232D0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526420B7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6647ED70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706CBD2C" w14:textId="1A7442F3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Mietkosten: - 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16A238DF" w14:textId="7777777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03915BE2" w14:textId="77777777" w:rsidTr="006648C9">
        <w:trPr>
          <w:trHeight w:val="70"/>
        </w:trPr>
        <w:tc>
          <w:tcPr>
            <w:tcW w:w="2915" w:type="dxa"/>
            <w:vMerge/>
            <w:vAlign w:val="center"/>
          </w:tcPr>
          <w:p w14:paraId="27A241B3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6BF3B09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14874ED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13BA8BD5" w14:textId="026531A9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Betriebskosten: - 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69314C9" w14:textId="7777777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2F3430C1" w14:textId="77777777" w:rsidTr="006648C9">
        <w:trPr>
          <w:trHeight w:val="180"/>
        </w:trPr>
        <w:tc>
          <w:tcPr>
            <w:tcW w:w="2915" w:type="dxa"/>
            <w:vMerge w:val="restart"/>
            <w:vAlign w:val="center"/>
          </w:tcPr>
          <w:p w14:paraId="5DE6C1DD" w14:textId="23947F33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B34D3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Akademie der bildenden Künste</w:t>
            </w:r>
          </w:p>
        </w:tc>
        <w:tc>
          <w:tcPr>
            <w:tcW w:w="2916" w:type="dxa"/>
            <w:vMerge w:val="restart"/>
            <w:vAlign w:val="center"/>
          </w:tcPr>
          <w:p w14:paraId="78A812E0" w14:textId="12E08CFD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7B34D3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Sanierung und Zubau Ballonhalle</w:t>
            </w:r>
          </w:p>
        </w:tc>
        <w:tc>
          <w:tcPr>
            <w:tcW w:w="2915" w:type="dxa"/>
            <w:vMerge w:val="restart"/>
            <w:vAlign w:val="center"/>
          </w:tcPr>
          <w:p w14:paraId="62E9022D" w14:textId="4B8D87FF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20055A48" w14:textId="1BD9533F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Einmalkosten:€ 11.713.760</w:t>
            </w:r>
            <w:r w:rsidRPr="007B34D3">
              <w:rPr>
                <w:rFonts w:ascii="Calibri" w:hAnsi="Calibri" w:cs="Calibri"/>
                <w:sz w:val="16"/>
                <w:szCs w:val="16"/>
              </w:rPr>
              <w:t>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47DE30B6" w14:textId="7777777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Baufreigabe: 18. Juni 2025</w:t>
            </w:r>
          </w:p>
          <w:p w14:paraId="08653F25" w14:textId="31FF876A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Planungsfreigabe: 03. Oktober 2023</w:t>
            </w:r>
          </w:p>
        </w:tc>
      </w:tr>
      <w:tr w:rsidR="000862BA" w:rsidRPr="00ED4461" w14:paraId="77FF32AB" w14:textId="77777777" w:rsidTr="0020797A">
        <w:trPr>
          <w:trHeight w:val="179"/>
        </w:trPr>
        <w:tc>
          <w:tcPr>
            <w:tcW w:w="2915" w:type="dxa"/>
            <w:vMerge/>
            <w:vAlign w:val="center"/>
          </w:tcPr>
          <w:p w14:paraId="3481B11C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6E74477A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DE6F805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0C5DCD1" w14:textId="2A39B632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Mietkosten: € 2.119.180,--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1B50149" w14:textId="7777777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1662CEED" w14:textId="77777777" w:rsidTr="0020797A">
        <w:trPr>
          <w:trHeight w:val="179"/>
        </w:trPr>
        <w:tc>
          <w:tcPr>
            <w:tcW w:w="2915" w:type="dxa"/>
            <w:vMerge/>
            <w:vAlign w:val="center"/>
          </w:tcPr>
          <w:p w14:paraId="1447D292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2265D5AD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37C30EE3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11EE76A" w14:textId="030F7316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Betriebskosten: € 1.205.480,--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29A0BC41" w14:textId="7777777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60FA8E64" w14:textId="77777777" w:rsidTr="0020797A">
        <w:trPr>
          <w:trHeight w:val="252"/>
        </w:trPr>
        <w:tc>
          <w:tcPr>
            <w:tcW w:w="2915" w:type="dxa"/>
            <w:vMerge w:val="restart"/>
            <w:vAlign w:val="center"/>
          </w:tcPr>
          <w:p w14:paraId="63BCCEB2" w14:textId="7E6BDBD2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B34D3">
              <w:rPr>
                <w:rFonts w:ascii="Calibri" w:hAnsi="Calibri" w:cs="Calibri"/>
                <w:b/>
                <w:sz w:val="16"/>
                <w:szCs w:val="16"/>
              </w:rPr>
              <w:t>Veterinärmedizinische Universität Wien</w:t>
            </w:r>
          </w:p>
        </w:tc>
        <w:tc>
          <w:tcPr>
            <w:tcW w:w="2916" w:type="dxa"/>
            <w:vMerge w:val="restart"/>
            <w:vAlign w:val="center"/>
          </w:tcPr>
          <w:p w14:paraId="5D525E00" w14:textId="4808DAE2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7B34D3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Neubau FIWI</w:t>
            </w:r>
          </w:p>
        </w:tc>
        <w:tc>
          <w:tcPr>
            <w:tcW w:w="2915" w:type="dxa"/>
            <w:vMerge w:val="restart"/>
            <w:vAlign w:val="center"/>
          </w:tcPr>
          <w:p w14:paraId="3BED0FF3" w14:textId="5D481443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1089B0FA" w14:textId="27560C1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Einmalkosten: € 2.171.130,--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7A560D83" w14:textId="5AA72A79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Baufreigabe: 28. Februar 2025</w:t>
            </w:r>
          </w:p>
          <w:p w14:paraId="0D57162E" w14:textId="5066EFA2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Planungsfreigabe: 07. Jänner 2025</w:t>
            </w:r>
          </w:p>
        </w:tc>
      </w:tr>
      <w:tr w:rsidR="000862BA" w:rsidRPr="00ED4461" w14:paraId="665DF7B8" w14:textId="77777777" w:rsidTr="006D783E">
        <w:trPr>
          <w:trHeight w:val="251"/>
        </w:trPr>
        <w:tc>
          <w:tcPr>
            <w:tcW w:w="2915" w:type="dxa"/>
            <w:vMerge/>
            <w:vAlign w:val="center"/>
          </w:tcPr>
          <w:p w14:paraId="19B7A219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34D25BD8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051A413E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B459DD8" w14:textId="3A5ACB1D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Mietkosten: € 1.156.520,--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18C55BC3" w14:textId="7777777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121C97EE" w14:textId="77777777" w:rsidTr="006D783E">
        <w:trPr>
          <w:trHeight w:val="251"/>
        </w:trPr>
        <w:tc>
          <w:tcPr>
            <w:tcW w:w="2915" w:type="dxa"/>
            <w:vMerge/>
            <w:vAlign w:val="center"/>
          </w:tcPr>
          <w:p w14:paraId="3DF52A4E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164D1B9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13CE6274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6FA3B11D" w14:textId="1ACA7C7C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Betriebskosten: € 710.690,--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5CE9AFB" w14:textId="7777777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1F304D6E" w14:textId="77777777" w:rsidTr="006D783E">
        <w:trPr>
          <w:trHeight w:val="251"/>
        </w:trPr>
        <w:tc>
          <w:tcPr>
            <w:tcW w:w="2915" w:type="dxa"/>
            <w:vMerge/>
            <w:vAlign w:val="center"/>
          </w:tcPr>
          <w:p w14:paraId="6DFD4BF7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29584003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399C818A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4226BCA" w14:textId="3FF1A9E6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Baurechtszins: € 27.830,--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78E0A5B" w14:textId="7777777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3BA71018" w14:textId="77777777" w:rsidTr="005604C6">
        <w:trPr>
          <w:trHeight w:val="59"/>
        </w:trPr>
        <w:tc>
          <w:tcPr>
            <w:tcW w:w="2915" w:type="dxa"/>
            <w:vMerge w:val="restart"/>
            <w:vAlign w:val="center"/>
          </w:tcPr>
          <w:p w14:paraId="1937E498" w14:textId="01CC0730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B34D3">
              <w:rPr>
                <w:rFonts w:ascii="Calibri" w:hAnsi="Calibri" w:cs="Calibri"/>
                <w:b/>
                <w:sz w:val="16"/>
                <w:szCs w:val="16"/>
              </w:rPr>
              <w:t>Medizinische Universität Innsbruck</w:t>
            </w:r>
          </w:p>
        </w:tc>
        <w:tc>
          <w:tcPr>
            <w:tcW w:w="2916" w:type="dxa"/>
            <w:vMerge w:val="restart"/>
            <w:vAlign w:val="center"/>
          </w:tcPr>
          <w:p w14:paraId="104958AA" w14:textId="7A4935E5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7B34D3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Haspingerstraße 11</w:t>
            </w:r>
          </w:p>
        </w:tc>
        <w:tc>
          <w:tcPr>
            <w:tcW w:w="2915" w:type="dxa"/>
            <w:vMerge w:val="restart"/>
            <w:vAlign w:val="center"/>
          </w:tcPr>
          <w:p w14:paraId="68DB2322" w14:textId="579596F9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Eigenfinanziertes Immobilienprojekt der Universität unterhalb der Einvernehmensgrenze gemäß Uni-ImmoV</w:t>
            </w:r>
          </w:p>
        </w:tc>
        <w:tc>
          <w:tcPr>
            <w:tcW w:w="2906" w:type="dxa"/>
            <w:vAlign w:val="center"/>
          </w:tcPr>
          <w:p w14:paraId="39DFC417" w14:textId="4BA6D3D6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Einmalkosten: € 5.971.260,--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5872800B" w14:textId="492A8A90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Freigabe: 25. Februar 2025</w:t>
            </w:r>
          </w:p>
        </w:tc>
      </w:tr>
      <w:tr w:rsidR="000862BA" w:rsidRPr="00ED4461" w14:paraId="7AF1ADC1" w14:textId="77777777" w:rsidTr="00BD4CF9">
        <w:trPr>
          <w:trHeight w:val="58"/>
        </w:trPr>
        <w:tc>
          <w:tcPr>
            <w:tcW w:w="2915" w:type="dxa"/>
            <w:vMerge/>
            <w:vAlign w:val="center"/>
          </w:tcPr>
          <w:p w14:paraId="58D8C432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EEB9705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F0D6105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3F500496" w14:textId="5F6F292B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 xml:space="preserve">Mietkosten: - 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BCCCD6C" w14:textId="7777777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02A62356" w14:textId="77777777" w:rsidTr="00BD4CF9">
        <w:trPr>
          <w:trHeight w:val="58"/>
        </w:trPr>
        <w:tc>
          <w:tcPr>
            <w:tcW w:w="2915" w:type="dxa"/>
            <w:vMerge/>
            <w:vAlign w:val="center"/>
          </w:tcPr>
          <w:p w14:paraId="24A3B954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38099ADE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6386F7D6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BDEA7A1" w14:textId="66E9CC79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Betriebskosten: € 30.840,--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37D1B1FE" w14:textId="7777777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351B590E" w14:textId="77777777" w:rsidTr="005604C6">
        <w:trPr>
          <w:trHeight w:val="59"/>
        </w:trPr>
        <w:tc>
          <w:tcPr>
            <w:tcW w:w="2915" w:type="dxa"/>
            <w:vMerge w:val="restart"/>
            <w:vAlign w:val="center"/>
          </w:tcPr>
          <w:p w14:paraId="04D4A2E0" w14:textId="62818470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B34D3">
              <w:rPr>
                <w:rFonts w:ascii="Calibri" w:hAnsi="Calibri" w:cs="Calibri"/>
                <w:b/>
                <w:sz w:val="16"/>
                <w:szCs w:val="16"/>
              </w:rPr>
              <w:t>Technische Universität Graz</w:t>
            </w:r>
          </w:p>
        </w:tc>
        <w:tc>
          <w:tcPr>
            <w:tcW w:w="2916" w:type="dxa"/>
            <w:vMerge w:val="restart"/>
            <w:vAlign w:val="center"/>
          </w:tcPr>
          <w:p w14:paraId="6C790F57" w14:textId="20BE1AB4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7B34D3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Sanierung Inffeldgasse 12</w:t>
            </w:r>
          </w:p>
        </w:tc>
        <w:tc>
          <w:tcPr>
            <w:tcW w:w="2915" w:type="dxa"/>
            <w:vMerge w:val="restart"/>
            <w:vAlign w:val="center"/>
          </w:tcPr>
          <w:p w14:paraId="7B4E5DA2" w14:textId="678617D5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Eigenfinanziertes Immobilienprojekt der Universität unterhalb der Einvernehmensgrenze gemäß Uni-ImmoV</w:t>
            </w:r>
          </w:p>
        </w:tc>
        <w:tc>
          <w:tcPr>
            <w:tcW w:w="2906" w:type="dxa"/>
            <w:vAlign w:val="center"/>
          </w:tcPr>
          <w:p w14:paraId="086B18C0" w14:textId="78F6F2CE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Einmalkosten: € 519.640,--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0FA12BD6" w14:textId="0150D31F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Freigabe: 25. Februar 2025</w:t>
            </w:r>
          </w:p>
        </w:tc>
      </w:tr>
      <w:tr w:rsidR="000862BA" w:rsidRPr="00ED4461" w14:paraId="3D492A0D" w14:textId="77777777" w:rsidTr="00BD4CF9">
        <w:trPr>
          <w:trHeight w:val="58"/>
        </w:trPr>
        <w:tc>
          <w:tcPr>
            <w:tcW w:w="2915" w:type="dxa"/>
            <w:vMerge/>
            <w:vAlign w:val="center"/>
          </w:tcPr>
          <w:p w14:paraId="640B2F8D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C2C187B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62B3DB82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8F8E63E" w14:textId="34CDB51C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Mietkosten: € 447.610,--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FA58E18" w14:textId="7777777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862BA" w:rsidRPr="00ED4461" w14:paraId="5F3C1910" w14:textId="77777777" w:rsidTr="00D61AC3">
        <w:trPr>
          <w:trHeight w:val="58"/>
        </w:trPr>
        <w:tc>
          <w:tcPr>
            <w:tcW w:w="2915" w:type="dxa"/>
            <w:vMerge/>
            <w:vAlign w:val="center"/>
          </w:tcPr>
          <w:p w14:paraId="3ADF0DF7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A277D06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7F3FCCF" w14:textId="77777777" w:rsidR="000862BA" w:rsidRPr="007B34D3" w:rsidRDefault="000862BA" w:rsidP="000862B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shd w:val="clear" w:color="auto" w:fill="auto"/>
            <w:vAlign w:val="center"/>
          </w:tcPr>
          <w:p w14:paraId="663682CA" w14:textId="6D40266C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Betriebskosten: € 75.000,--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5444674F" w14:textId="77777777" w:rsidR="000862BA" w:rsidRPr="007B34D3" w:rsidRDefault="000862BA" w:rsidP="000862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0FCBEFC4" w14:textId="77777777" w:rsidR="0082007F" w:rsidRDefault="0082007F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15"/>
        <w:gridCol w:w="2916"/>
        <w:gridCol w:w="2915"/>
        <w:gridCol w:w="2906"/>
        <w:gridCol w:w="2910"/>
      </w:tblGrid>
      <w:tr w:rsidR="006648C9" w:rsidRPr="00ED4461" w14:paraId="68FB3023" w14:textId="77777777" w:rsidTr="0083763C">
        <w:trPr>
          <w:trHeight w:val="64"/>
        </w:trPr>
        <w:tc>
          <w:tcPr>
            <w:tcW w:w="2915" w:type="dxa"/>
            <w:vMerge w:val="restart"/>
            <w:vAlign w:val="center"/>
          </w:tcPr>
          <w:p w14:paraId="16260302" w14:textId="7A364A43" w:rsidR="006648C9" w:rsidRPr="007B34D3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B34D3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Veterinärmedizinische Universität Wien</w:t>
            </w:r>
          </w:p>
        </w:tc>
        <w:tc>
          <w:tcPr>
            <w:tcW w:w="2916" w:type="dxa"/>
            <w:vMerge w:val="restart"/>
            <w:vAlign w:val="center"/>
          </w:tcPr>
          <w:p w14:paraId="4B4E15C7" w14:textId="19D41EB9" w:rsidR="006648C9" w:rsidRPr="007B34D3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7B34D3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Sanierung und Neubau FIWI (Phase 1: Neubau, Phase 2: Sanierung der Bestandsgebäude)</w:t>
            </w:r>
          </w:p>
        </w:tc>
        <w:tc>
          <w:tcPr>
            <w:tcW w:w="2915" w:type="dxa"/>
            <w:vMerge w:val="restart"/>
            <w:vAlign w:val="center"/>
          </w:tcPr>
          <w:p w14:paraId="0DA65A06" w14:textId="0597435C" w:rsidR="006648C9" w:rsidRPr="007B34D3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22BC3E43" w14:textId="5422A0AE" w:rsidR="006648C9" w:rsidRPr="007B34D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 xml:space="preserve">Einmalkosten: </w:t>
            </w:r>
            <w:r w:rsidRPr="007B34D3">
              <w:rPr>
                <w:rFonts w:ascii="Calibri" w:hAnsi="Calibri" w:cs="Calibri"/>
                <w:sz w:val="16"/>
                <w:szCs w:val="16"/>
              </w:rPr>
              <w:br/>
              <w:t>€ 2.171.130,-- (Phase 1)</w:t>
            </w:r>
          </w:p>
          <w:p w14:paraId="41D84CC8" w14:textId="4F7B0CC0" w:rsidR="006648C9" w:rsidRPr="007B34D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€ 12.161.510,-- (Phase 2)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22065BC4" w14:textId="3DBC0013" w:rsidR="006648C9" w:rsidRPr="007B34D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Planungsfreigabe: 07. Jänner 2025</w:t>
            </w:r>
          </w:p>
        </w:tc>
      </w:tr>
      <w:tr w:rsidR="006648C9" w:rsidRPr="00ED4461" w14:paraId="5F35299A" w14:textId="77777777" w:rsidTr="00BD4CF9">
        <w:trPr>
          <w:trHeight w:val="63"/>
        </w:trPr>
        <w:tc>
          <w:tcPr>
            <w:tcW w:w="2915" w:type="dxa"/>
            <w:vMerge/>
            <w:vAlign w:val="center"/>
          </w:tcPr>
          <w:p w14:paraId="69C1900C" w14:textId="77777777" w:rsidR="006648C9" w:rsidRPr="006D783E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41C000D7" w14:textId="77777777" w:rsidR="006648C9" w:rsidRPr="006D783E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DED01D5" w14:textId="77777777" w:rsidR="006648C9" w:rsidRPr="006D783E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6E5AD514" w14:textId="77777777" w:rsidR="006648C9" w:rsidRPr="007B34D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Mietkosten:</w:t>
            </w:r>
          </w:p>
          <w:p w14:paraId="086C3E65" w14:textId="7703F855" w:rsidR="006648C9" w:rsidRPr="007B34D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€ 1.156.520,-- brutto p.a. (Phase 1)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3BA25F77" w14:textId="77777777" w:rsidR="006648C9" w:rsidRPr="00FC61B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37E4BA8D" w14:textId="77777777" w:rsidTr="00BD4CF9">
        <w:trPr>
          <w:trHeight w:val="63"/>
        </w:trPr>
        <w:tc>
          <w:tcPr>
            <w:tcW w:w="2915" w:type="dxa"/>
            <w:vMerge/>
            <w:vAlign w:val="center"/>
          </w:tcPr>
          <w:p w14:paraId="1589DCD4" w14:textId="77777777" w:rsidR="006648C9" w:rsidRPr="006D783E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64E9695C" w14:textId="77777777" w:rsidR="006648C9" w:rsidRPr="006D783E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697BDF09" w14:textId="77777777" w:rsidR="006648C9" w:rsidRPr="006D783E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7D4C0895" w14:textId="5AADBD84" w:rsidR="006648C9" w:rsidRPr="007B34D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Betriebskosten:</w:t>
            </w:r>
            <w:r w:rsidRPr="007B34D3">
              <w:rPr>
                <w:rFonts w:ascii="Calibri" w:hAnsi="Calibri" w:cs="Calibri"/>
                <w:sz w:val="16"/>
                <w:szCs w:val="16"/>
              </w:rPr>
              <w:br/>
              <w:t>€  710.690,-- brutto p.a.(Phase 1)</w:t>
            </w:r>
          </w:p>
          <w:p w14:paraId="50285CB2" w14:textId="564C640B" w:rsidR="006648C9" w:rsidRPr="007B34D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€  201.620,-- brutto p.a. (Phase 2)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3778FF3E" w14:textId="77777777" w:rsidR="006648C9" w:rsidRPr="00FC61B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617B5019" w14:textId="77777777" w:rsidTr="00BD4CF9">
        <w:trPr>
          <w:trHeight w:val="63"/>
        </w:trPr>
        <w:tc>
          <w:tcPr>
            <w:tcW w:w="2915" w:type="dxa"/>
            <w:vMerge/>
            <w:vAlign w:val="center"/>
          </w:tcPr>
          <w:p w14:paraId="0A5D8215" w14:textId="77777777" w:rsidR="006648C9" w:rsidRPr="006D783E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405422D7" w14:textId="77777777" w:rsidR="006648C9" w:rsidRPr="006D783E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6C96952" w14:textId="77777777" w:rsidR="006648C9" w:rsidRPr="006D783E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27DA591D" w14:textId="606ABF35" w:rsidR="006648C9" w:rsidRPr="007B34D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7B34D3">
              <w:rPr>
                <w:rFonts w:ascii="Calibri" w:hAnsi="Calibri" w:cs="Calibri"/>
                <w:sz w:val="16"/>
                <w:szCs w:val="16"/>
              </w:rPr>
              <w:t>Baurechtszins:</w:t>
            </w:r>
            <w:r w:rsidR="0082007F">
              <w:rPr>
                <w:rFonts w:ascii="Calibri" w:hAnsi="Calibri" w:cs="Calibri"/>
                <w:sz w:val="16"/>
                <w:szCs w:val="16"/>
              </w:rPr>
              <w:t> </w:t>
            </w:r>
            <w:r w:rsidRPr="007B34D3">
              <w:rPr>
                <w:rFonts w:ascii="Calibri" w:hAnsi="Calibri" w:cs="Calibri"/>
                <w:sz w:val="16"/>
                <w:szCs w:val="16"/>
              </w:rPr>
              <w:t>€ 27.830,-- brutto p.a. (Phase 1)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E997DC8" w14:textId="77777777" w:rsidR="006648C9" w:rsidRPr="00FC61B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63778881" w14:textId="77777777" w:rsidTr="00BD4CF9">
        <w:trPr>
          <w:trHeight w:val="64"/>
        </w:trPr>
        <w:tc>
          <w:tcPr>
            <w:tcW w:w="2915" w:type="dxa"/>
            <w:vMerge w:val="restart"/>
            <w:vAlign w:val="center"/>
          </w:tcPr>
          <w:p w14:paraId="4E17964E" w14:textId="74269A23" w:rsidR="006648C9" w:rsidRPr="00FC61B3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C61B3">
              <w:rPr>
                <w:rFonts w:ascii="Calibri" w:hAnsi="Calibri" w:cs="Calibri"/>
                <w:b/>
                <w:sz w:val="16"/>
                <w:szCs w:val="16"/>
              </w:rPr>
              <w:t>Universität Graz</w:t>
            </w:r>
          </w:p>
        </w:tc>
        <w:tc>
          <w:tcPr>
            <w:tcW w:w="2916" w:type="dxa"/>
            <w:vMerge w:val="restart"/>
            <w:vAlign w:val="center"/>
          </w:tcPr>
          <w:p w14:paraId="79EE0493" w14:textId="0EED6EE5" w:rsidR="006648C9" w:rsidRPr="00FC61B3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FC61B3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Revitalisierung des Jesuitenrefektoriums</w:t>
            </w:r>
          </w:p>
        </w:tc>
        <w:tc>
          <w:tcPr>
            <w:tcW w:w="2915" w:type="dxa"/>
            <w:vMerge w:val="restart"/>
            <w:vAlign w:val="center"/>
          </w:tcPr>
          <w:p w14:paraId="3B327E3A" w14:textId="2EA0783C" w:rsidR="006648C9" w:rsidRPr="00FC61B3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 xml:space="preserve">Eigenfinanziertes Immobilienprojekt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der Universität </w:t>
            </w:r>
            <w:r w:rsidRPr="00FC61B3">
              <w:rPr>
                <w:rFonts w:ascii="Calibri" w:hAnsi="Calibri" w:cs="Calibri"/>
                <w:sz w:val="16"/>
                <w:szCs w:val="16"/>
              </w:rPr>
              <w:t>oberhalb der Einvernehmensgrenze gemäß Uni-ImmoV</w:t>
            </w:r>
          </w:p>
        </w:tc>
        <w:tc>
          <w:tcPr>
            <w:tcW w:w="2906" w:type="dxa"/>
            <w:vAlign w:val="center"/>
          </w:tcPr>
          <w:p w14:paraId="1B21569B" w14:textId="5F0EFD10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 xml:space="preserve">Einmalkosten: 13.428.080,-- 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6904427C" w14:textId="6411E44E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>Freigabe: 27. Dezember 2024</w:t>
            </w:r>
          </w:p>
        </w:tc>
      </w:tr>
      <w:tr w:rsidR="006648C9" w:rsidRPr="00ED4461" w14:paraId="2FF4EAC7" w14:textId="77777777" w:rsidTr="000B5A51">
        <w:trPr>
          <w:trHeight w:val="63"/>
        </w:trPr>
        <w:tc>
          <w:tcPr>
            <w:tcW w:w="2915" w:type="dxa"/>
            <w:vMerge/>
            <w:vAlign w:val="center"/>
          </w:tcPr>
          <w:p w14:paraId="3124C7CC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6B11B9F1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221754C7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741C2471" w14:textId="35106FF3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>Mietkosten: -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6AEEE32" w14:textId="77777777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6648C9" w:rsidRPr="00ED4461" w14:paraId="7C27748F" w14:textId="77777777" w:rsidTr="000B5A51">
        <w:trPr>
          <w:trHeight w:val="63"/>
        </w:trPr>
        <w:tc>
          <w:tcPr>
            <w:tcW w:w="2915" w:type="dxa"/>
            <w:vMerge/>
            <w:vAlign w:val="center"/>
          </w:tcPr>
          <w:p w14:paraId="61DF9C72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5A81BE8B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3E77C160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1342426A" w14:textId="05EFFA56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>Betriebskosten: € 64.320,--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FFA9B5F" w14:textId="77777777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6648C9" w:rsidRPr="00ED4461" w14:paraId="517A4C2F" w14:textId="77777777" w:rsidTr="000B5A51">
        <w:trPr>
          <w:trHeight w:val="132"/>
        </w:trPr>
        <w:tc>
          <w:tcPr>
            <w:tcW w:w="2915" w:type="dxa"/>
            <w:vMerge w:val="restart"/>
            <w:vAlign w:val="center"/>
          </w:tcPr>
          <w:p w14:paraId="752D36F9" w14:textId="2B5E7FC6" w:rsidR="006648C9" w:rsidRPr="00FC61B3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lang w:val="en-GB"/>
              </w:rPr>
            </w:pPr>
            <w:r w:rsidRPr="00FC61B3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Interdisciplinary Transformation University Austria  (IT:U)</w:t>
            </w:r>
          </w:p>
        </w:tc>
        <w:tc>
          <w:tcPr>
            <w:tcW w:w="2916" w:type="dxa"/>
            <w:vMerge w:val="restart"/>
            <w:vAlign w:val="center"/>
          </w:tcPr>
          <w:p w14:paraId="62A2EEE2" w14:textId="4FEAB4FF" w:rsidR="006648C9" w:rsidRPr="00FC61B3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FC61B3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Anmietung Donaufeld</w:t>
            </w:r>
          </w:p>
        </w:tc>
        <w:tc>
          <w:tcPr>
            <w:tcW w:w="2915" w:type="dxa"/>
            <w:vMerge w:val="restart"/>
            <w:vAlign w:val="center"/>
          </w:tcPr>
          <w:p w14:paraId="1FB33AD5" w14:textId="23CC9546" w:rsidR="006648C9" w:rsidRPr="00FC61B3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 xml:space="preserve">Eigenfinanziertes Immobilienprojekt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der Universität </w:t>
            </w:r>
            <w:r w:rsidRPr="00FC61B3">
              <w:rPr>
                <w:rFonts w:ascii="Calibri" w:hAnsi="Calibri" w:cs="Calibri"/>
                <w:sz w:val="16"/>
                <w:szCs w:val="16"/>
              </w:rPr>
              <w:t>oberhalb der Einvernehmensgrenze gemäß Uni-ImmoV</w:t>
            </w:r>
          </w:p>
        </w:tc>
        <w:tc>
          <w:tcPr>
            <w:tcW w:w="2906" w:type="dxa"/>
            <w:vAlign w:val="center"/>
          </w:tcPr>
          <w:p w14:paraId="39E4B1FB" w14:textId="5D0F3EC1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 xml:space="preserve">Einmalkosten: € 1.954.360,-- 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158CB14B" w14:textId="307A1FD6" w:rsidR="006648C9" w:rsidRPr="00FC61B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>Freigabe: 06. November 2024</w:t>
            </w:r>
          </w:p>
        </w:tc>
      </w:tr>
      <w:tr w:rsidR="006648C9" w:rsidRPr="00ED4461" w14:paraId="596EABB6" w14:textId="77777777" w:rsidTr="00CE2CE7">
        <w:trPr>
          <w:trHeight w:val="130"/>
        </w:trPr>
        <w:tc>
          <w:tcPr>
            <w:tcW w:w="2915" w:type="dxa"/>
            <w:vMerge/>
            <w:vAlign w:val="center"/>
          </w:tcPr>
          <w:p w14:paraId="18B4F534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712F8EE0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889100D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4D39931F" w14:textId="66C7DDE4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 xml:space="preserve">Mietkosten: € 1.398.950,-- brutto p.a. 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34CDE248" w14:textId="77777777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6648C9" w:rsidRPr="00ED4461" w14:paraId="7BB6B773" w14:textId="77777777" w:rsidTr="00CE2CE7">
        <w:trPr>
          <w:trHeight w:val="130"/>
        </w:trPr>
        <w:tc>
          <w:tcPr>
            <w:tcW w:w="2915" w:type="dxa"/>
            <w:vMerge/>
            <w:vAlign w:val="center"/>
          </w:tcPr>
          <w:p w14:paraId="05BE50DE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71310FC4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0236B81C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0841BEDA" w14:textId="457B0A16" w:rsidR="006648C9" w:rsidRPr="00FC61B3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>Betriebskosten: € 618.380,--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5D4358E8" w14:textId="77777777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6648C9" w:rsidRPr="00ED4461" w14:paraId="303CC48E" w14:textId="77777777" w:rsidTr="00BA3C17">
        <w:trPr>
          <w:trHeight w:val="65"/>
        </w:trPr>
        <w:tc>
          <w:tcPr>
            <w:tcW w:w="2915" w:type="dxa"/>
            <w:vMerge w:val="restart"/>
            <w:shd w:val="clear" w:color="auto" w:fill="auto"/>
            <w:vAlign w:val="center"/>
          </w:tcPr>
          <w:p w14:paraId="3BC3DB98" w14:textId="51622C9A" w:rsidR="006648C9" w:rsidRPr="00FB298A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  <w:r w:rsidRPr="00BA3C17">
              <w:rPr>
                <w:rFonts w:ascii="Calibri" w:hAnsi="Calibri" w:cs="Calibri"/>
                <w:b/>
                <w:sz w:val="16"/>
                <w:szCs w:val="16"/>
              </w:rPr>
              <w:t>Montanuniversität Leoben</w:t>
            </w:r>
          </w:p>
        </w:tc>
        <w:tc>
          <w:tcPr>
            <w:tcW w:w="2916" w:type="dxa"/>
            <w:vMerge w:val="restart"/>
            <w:vAlign w:val="center"/>
          </w:tcPr>
          <w:p w14:paraId="63CC2D22" w14:textId="15E41CEB" w:rsidR="006648C9" w:rsidRPr="00FB298A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  <w:r w:rsidRPr="00FC61B3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Startup and Studycenter Leoben</w:t>
            </w:r>
          </w:p>
        </w:tc>
        <w:tc>
          <w:tcPr>
            <w:tcW w:w="2915" w:type="dxa"/>
            <w:vMerge w:val="restart"/>
            <w:vAlign w:val="center"/>
          </w:tcPr>
          <w:p w14:paraId="2AEC662B" w14:textId="02463725" w:rsidR="006648C9" w:rsidRPr="00FB298A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BA3C17">
              <w:rPr>
                <w:rFonts w:ascii="Calibri" w:hAnsi="Calibri" w:cs="Calibri"/>
                <w:sz w:val="16"/>
                <w:szCs w:val="16"/>
              </w:rPr>
              <w:t>Bauleitplanprojekt unterhalb der Einvernehmensgrenze gemäß Uni-ImmoV</w:t>
            </w:r>
          </w:p>
        </w:tc>
        <w:tc>
          <w:tcPr>
            <w:tcW w:w="2906" w:type="dxa"/>
            <w:vAlign w:val="center"/>
          </w:tcPr>
          <w:p w14:paraId="4A1839EA" w14:textId="1C985503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>Einmalkosten: € 4.979.840,-- brutto p.a.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1E72ABFD" w14:textId="4033232F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BA3C17">
              <w:rPr>
                <w:rFonts w:ascii="Calibri" w:hAnsi="Calibri" w:cs="Calibri"/>
                <w:sz w:val="16"/>
                <w:szCs w:val="16"/>
              </w:rPr>
              <w:t>Freigabe: 24. Oktober 2024</w:t>
            </w:r>
          </w:p>
        </w:tc>
      </w:tr>
      <w:tr w:rsidR="006648C9" w:rsidRPr="00ED4461" w14:paraId="628E6BF9" w14:textId="77777777" w:rsidTr="00BA3C17">
        <w:trPr>
          <w:trHeight w:val="63"/>
        </w:trPr>
        <w:tc>
          <w:tcPr>
            <w:tcW w:w="2915" w:type="dxa"/>
            <w:vMerge/>
            <w:shd w:val="clear" w:color="auto" w:fill="auto"/>
            <w:vAlign w:val="center"/>
          </w:tcPr>
          <w:p w14:paraId="741BCD88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69A8E146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0ED738D6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71AC2DA0" w14:textId="1462F13E" w:rsidR="006648C9" w:rsidRPr="00885E55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885E55">
              <w:rPr>
                <w:rFonts w:ascii="Calibri" w:hAnsi="Calibri" w:cs="Calibri"/>
                <w:sz w:val="16"/>
                <w:szCs w:val="16"/>
              </w:rPr>
              <w:t>Baurechtszins: € 2.590,--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55F42B1" w14:textId="77777777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6648C9" w:rsidRPr="00ED4461" w14:paraId="2F61BD2C" w14:textId="77777777" w:rsidTr="00BA3C17">
        <w:trPr>
          <w:trHeight w:val="63"/>
        </w:trPr>
        <w:tc>
          <w:tcPr>
            <w:tcW w:w="2915" w:type="dxa"/>
            <w:vMerge/>
            <w:shd w:val="clear" w:color="auto" w:fill="auto"/>
            <w:vAlign w:val="center"/>
          </w:tcPr>
          <w:p w14:paraId="0CD10A0C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4A7B38FD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4461873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4024EC1D" w14:textId="1045985B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885E55">
              <w:rPr>
                <w:rFonts w:ascii="Calibri" w:hAnsi="Calibri" w:cs="Calibri"/>
                <w:sz w:val="16"/>
                <w:szCs w:val="16"/>
              </w:rPr>
              <w:t>Betrie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bskosten: - 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382E395" w14:textId="77777777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6648C9" w:rsidRPr="00ED4461" w14:paraId="71B6DD14" w14:textId="77777777" w:rsidTr="00BD4CF9">
        <w:trPr>
          <w:trHeight w:val="196"/>
        </w:trPr>
        <w:tc>
          <w:tcPr>
            <w:tcW w:w="2915" w:type="dxa"/>
            <w:vMerge w:val="restart"/>
            <w:vAlign w:val="center"/>
          </w:tcPr>
          <w:p w14:paraId="48249A93" w14:textId="51399DC6" w:rsidR="006648C9" w:rsidRPr="00E76FFC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E76FFC">
              <w:rPr>
                <w:rFonts w:ascii="Calibri" w:hAnsi="Calibri" w:cs="Calibri"/>
                <w:b/>
                <w:sz w:val="16"/>
                <w:szCs w:val="16"/>
              </w:rPr>
              <w:t>Universität Linz</w:t>
            </w:r>
          </w:p>
        </w:tc>
        <w:tc>
          <w:tcPr>
            <w:tcW w:w="2916" w:type="dxa"/>
            <w:vMerge w:val="restart"/>
            <w:vAlign w:val="center"/>
          </w:tcPr>
          <w:p w14:paraId="3F4ADF88" w14:textId="608C26BB" w:rsidR="006648C9" w:rsidRPr="00E76FFC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E76FFC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Sanierung Juridicum</w:t>
            </w:r>
          </w:p>
        </w:tc>
        <w:tc>
          <w:tcPr>
            <w:tcW w:w="2915" w:type="dxa"/>
            <w:vMerge w:val="restart"/>
            <w:vAlign w:val="center"/>
          </w:tcPr>
          <w:p w14:paraId="366E44FD" w14:textId="415AC700" w:rsidR="006648C9" w:rsidRPr="00FB298A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E76FFC">
              <w:rPr>
                <w:rFonts w:ascii="Calibri" w:hAnsi="Calibri" w:cs="Calibri"/>
                <w:sz w:val="16"/>
                <w:szCs w:val="16"/>
              </w:rPr>
              <w:t xml:space="preserve">Eigenfinanziertes Immobilienprojekt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der Universität </w:t>
            </w:r>
            <w:r w:rsidRPr="00E76FFC">
              <w:rPr>
                <w:rFonts w:ascii="Calibri" w:hAnsi="Calibri" w:cs="Calibri"/>
                <w:sz w:val="16"/>
                <w:szCs w:val="16"/>
              </w:rPr>
              <w:t>oberhalb der Einvernehmensgrenze gemäß Uni-ImmoV</w:t>
            </w:r>
          </w:p>
        </w:tc>
        <w:tc>
          <w:tcPr>
            <w:tcW w:w="2906" w:type="dxa"/>
            <w:vAlign w:val="center"/>
          </w:tcPr>
          <w:p w14:paraId="3F597CEB" w14:textId="026160BE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E76FFC">
              <w:rPr>
                <w:rFonts w:ascii="Calibri" w:hAnsi="Calibri" w:cs="Calibri"/>
                <w:sz w:val="16"/>
                <w:szCs w:val="16"/>
              </w:rPr>
              <w:t>Einmalkosten: € 1.500.000,--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1F7F8922" w14:textId="72423F7F" w:rsidR="006648C9" w:rsidRPr="00E76FFC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E76FFC">
              <w:rPr>
                <w:rFonts w:ascii="Calibri" w:hAnsi="Calibri" w:cs="Calibri"/>
                <w:sz w:val="16"/>
                <w:szCs w:val="16"/>
              </w:rPr>
              <w:t>Baufreigabe: 22. Oktober 2024</w:t>
            </w:r>
          </w:p>
          <w:p w14:paraId="671A297F" w14:textId="0AA441D0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E76FFC">
              <w:rPr>
                <w:rFonts w:ascii="Calibri" w:hAnsi="Calibri" w:cs="Calibri"/>
                <w:sz w:val="16"/>
                <w:szCs w:val="16"/>
              </w:rPr>
              <w:t>Planungsfreigabe: 11. März 2024</w:t>
            </w:r>
          </w:p>
        </w:tc>
      </w:tr>
      <w:tr w:rsidR="006648C9" w:rsidRPr="00ED4461" w14:paraId="1EBA6DD0" w14:textId="77777777" w:rsidTr="00CE2CE7">
        <w:trPr>
          <w:trHeight w:val="194"/>
        </w:trPr>
        <w:tc>
          <w:tcPr>
            <w:tcW w:w="2915" w:type="dxa"/>
            <w:vMerge/>
            <w:vAlign w:val="center"/>
          </w:tcPr>
          <w:p w14:paraId="39465377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59FCD58B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5399231E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34E505C6" w14:textId="1B021E1F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>Mietkosten: € 280.000,-- brutto p.a..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511B4888" w14:textId="77777777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6648C9" w:rsidRPr="00ED4461" w14:paraId="316B5F95" w14:textId="77777777" w:rsidTr="00CE2CE7">
        <w:trPr>
          <w:trHeight w:val="194"/>
        </w:trPr>
        <w:tc>
          <w:tcPr>
            <w:tcW w:w="2915" w:type="dxa"/>
            <w:vMerge/>
            <w:vAlign w:val="center"/>
          </w:tcPr>
          <w:p w14:paraId="71138752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153B4EED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1F4F9093" w14:textId="77777777" w:rsidR="006648C9" w:rsidRPr="00FB298A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4A6A0CE7" w14:textId="49C3BF60" w:rsidR="006648C9" w:rsidRPr="00FC61B3" w:rsidRDefault="006648C9" w:rsidP="006648C9">
            <w:pPr>
              <w:rPr>
                <w:rFonts w:ascii="Calibri" w:hAnsi="Calibri" w:cs="Calibri"/>
                <w:sz w:val="16"/>
                <w:szCs w:val="16"/>
                <w:highlight w:val="green"/>
              </w:rPr>
            </w:pPr>
            <w:r w:rsidRPr="00885E55">
              <w:rPr>
                <w:rFonts w:ascii="Calibri" w:hAnsi="Calibri" w:cs="Calibri"/>
                <w:sz w:val="16"/>
                <w:szCs w:val="16"/>
              </w:rPr>
              <w:t>Betriebskosten: -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17DC7EB" w14:textId="77777777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6648C9" w:rsidRPr="00ED4461" w14:paraId="0C2655F3" w14:textId="77777777" w:rsidTr="00D72F3A">
        <w:trPr>
          <w:trHeight w:val="70"/>
        </w:trPr>
        <w:tc>
          <w:tcPr>
            <w:tcW w:w="2915" w:type="dxa"/>
            <w:vMerge w:val="restart"/>
            <w:vAlign w:val="center"/>
          </w:tcPr>
          <w:p w14:paraId="5C281194" w14:textId="0C8EF137" w:rsidR="006648C9" w:rsidRPr="00F974C2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F974C2">
              <w:rPr>
                <w:rFonts w:ascii="Calibri" w:hAnsi="Calibri" w:cs="Calibri"/>
                <w:b/>
                <w:sz w:val="16"/>
                <w:szCs w:val="16"/>
              </w:rPr>
              <w:t>Universität für Musik und darstellende Kunst Wien</w:t>
            </w:r>
          </w:p>
        </w:tc>
        <w:tc>
          <w:tcPr>
            <w:tcW w:w="2916" w:type="dxa"/>
            <w:vMerge w:val="restart"/>
            <w:vAlign w:val="center"/>
          </w:tcPr>
          <w:p w14:paraId="083744CB" w14:textId="45B215CA" w:rsidR="006648C9" w:rsidRPr="00F974C2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F974C2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Übungstrakt Anton-von-Webern-Platz 1</w:t>
            </w:r>
          </w:p>
        </w:tc>
        <w:tc>
          <w:tcPr>
            <w:tcW w:w="2915" w:type="dxa"/>
            <w:vMerge w:val="restart"/>
            <w:vAlign w:val="center"/>
          </w:tcPr>
          <w:p w14:paraId="4B56D40C" w14:textId="0F2A52DF" w:rsidR="006648C9" w:rsidRPr="00FB298A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974C2">
              <w:rPr>
                <w:rFonts w:ascii="Calibri" w:hAnsi="Calibri" w:cs="Calibri"/>
                <w:sz w:val="16"/>
                <w:szCs w:val="16"/>
              </w:rPr>
              <w:t>Eigenfinanziertes Immobilienprojekt der Universität unterhalb der Einvernehmensgrenze gemäß Uni-ImmoV</w:t>
            </w:r>
          </w:p>
        </w:tc>
        <w:tc>
          <w:tcPr>
            <w:tcW w:w="2906" w:type="dxa"/>
            <w:vAlign w:val="center"/>
          </w:tcPr>
          <w:p w14:paraId="5D11A1F4" w14:textId="4DB06260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974C2">
              <w:rPr>
                <w:rFonts w:ascii="Calibri" w:hAnsi="Calibri" w:cs="Calibri"/>
                <w:sz w:val="16"/>
                <w:szCs w:val="16"/>
              </w:rPr>
              <w:t>Einmalkosten: € 1.902.830,--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087F066E" w14:textId="5BCFFAF8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974C2">
              <w:rPr>
                <w:rFonts w:ascii="Calibri" w:hAnsi="Calibri" w:cs="Calibri"/>
                <w:sz w:val="16"/>
                <w:szCs w:val="16"/>
              </w:rPr>
              <w:t>Freigabe: 22. November 2024</w:t>
            </w:r>
          </w:p>
        </w:tc>
      </w:tr>
      <w:tr w:rsidR="006648C9" w:rsidRPr="00ED4461" w14:paraId="10322577" w14:textId="77777777" w:rsidTr="00CE2CE7">
        <w:trPr>
          <w:trHeight w:val="70"/>
        </w:trPr>
        <w:tc>
          <w:tcPr>
            <w:tcW w:w="2915" w:type="dxa"/>
            <w:vMerge/>
            <w:vAlign w:val="center"/>
          </w:tcPr>
          <w:p w14:paraId="158A6F2B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AD77732" w14:textId="77777777" w:rsidR="006648C9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3704AA4F" w14:textId="77777777" w:rsidR="006648C9" w:rsidRPr="00E279F0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90656F7" w14:textId="7387F6D3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974C2">
              <w:rPr>
                <w:rFonts w:ascii="Calibri" w:hAnsi="Calibri" w:cs="Calibri"/>
                <w:sz w:val="16"/>
                <w:szCs w:val="16"/>
              </w:rPr>
              <w:t>Mietkosten: € 65.450,--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13431966" w14:textId="77777777" w:rsidR="006648C9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517937D0" w14:textId="77777777" w:rsidTr="00CE2CE7">
        <w:trPr>
          <w:trHeight w:val="70"/>
        </w:trPr>
        <w:tc>
          <w:tcPr>
            <w:tcW w:w="2915" w:type="dxa"/>
            <w:vMerge/>
            <w:vAlign w:val="center"/>
          </w:tcPr>
          <w:p w14:paraId="6ED3FDAD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55B7BF92" w14:textId="77777777" w:rsidR="006648C9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053D2945" w14:textId="77777777" w:rsidR="006648C9" w:rsidRPr="00E279F0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1664FEC1" w14:textId="73CA94CB" w:rsidR="006648C9" w:rsidRPr="00FB298A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974C2">
              <w:rPr>
                <w:rFonts w:ascii="Calibri" w:hAnsi="Calibri" w:cs="Calibri"/>
                <w:sz w:val="16"/>
                <w:szCs w:val="16"/>
              </w:rPr>
              <w:t>Betriebskosten: € 30.000,--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3B8DFEEA" w14:textId="77777777" w:rsidR="006648C9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03226E0E" w14:textId="77777777" w:rsidR="0082007F" w:rsidRDefault="0082007F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15"/>
        <w:gridCol w:w="2916"/>
        <w:gridCol w:w="2915"/>
        <w:gridCol w:w="2906"/>
        <w:gridCol w:w="2910"/>
      </w:tblGrid>
      <w:tr w:rsidR="006648C9" w:rsidRPr="00ED4461" w14:paraId="508C715B" w14:textId="77777777" w:rsidTr="00CE2CE7">
        <w:trPr>
          <w:trHeight w:val="59"/>
        </w:trPr>
        <w:tc>
          <w:tcPr>
            <w:tcW w:w="2915" w:type="dxa"/>
            <w:vMerge w:val="restart"/>
            <w:vAlign w:val="center"/>
          </w:tcPr>
          <w:p w14:paraId="0F2335A2" w14:textId="1DB9FCC2" w:rsidR="006648C9" w:rsidRPr="0020447A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  <w:r w:rsidRPr="00A80B06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 xml:space="preserve">Mozarteum </w:t>
            </w:r>
            <w:r w:rsidRPr="00013230">
              <w:rPr>
                <w:rFonts w:ascii="Calibri" w:hAnsi="Calibri" w:cs="Calibri"/>
                <w:b/>
                <w:sz w:val="16"/>
                <w:szCs w:val="16"/>
              </w:rPr>
              <w:t>Salzburg</w:t>
            </w:r>
          </w:p>
        </w:tc>
        <w:tc>
          <w:tcPr>
            <w:tcW w:w="2916" w:type="dxa"/>
            <w:vMerge w:val="restart"/>
            <w:vAlign w:val="center"/>
          </w:tcPr>
          <w:p w14:paraId="54CD30FC" w14:textId="004C10B7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276C3D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Werkerzieher Innsbruck</w:t>
            </w:r>
          </w:p>
        </w:tc>
        <w:tc>
          <w:tcPr>
            <w:tcW w:w="2915" w:type="dxa"/>
            <w:vMerge w:val="restart"/>
            <w:vAlign w:val="center"/>
          </w:tcPr>
          <w:p w14:paraId="5EDD2908" w14:textId="74416D8D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279F0">
              <w:rPr>
                <w:rFonts w:ascii="Calibri" w:hAnsi="Calibri" w:cs="Calibri"/>
                <w:sz w:val="16"/>
                <w:szCs w:val="16"/>
              </w:rPr>
              <w:t>Bauleitplanprojekt unterhalb der Einvernehmensgrenze gemäß Uni-ImmoV</w:t>
            </w:r>
          </w:p>
        </w:tc>
        <w:tc>
          <w:tcPr>
            <w:tcW w:w="2906" w:type="dxa"/>
            <w:vAlign w:val="center"/>
          </w:tcPr>
          <w:p w14:paraId="657C10EA" w14:textId="1D6F0AC2" w:rsidR="006648C9" w:rsidRPr="007A52A1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E279F0">
              <w:rPr>
                <w:rFonts w:ascii="Calibri" w:hAnsi="Calibri" w:cs="Calibri"/>
                <w:sz w:val="16"/>
                <w:szCs w:val="16"/>
              </w:rPr>
              <w:t>Einmalkosten: € 994.600,--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63A1C842" w14:textId="6AA1C333" w:rsidR="006648C9" w:rsidRPr="007A52A1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Freigabe: 17. Oktober </w:t>
            </w:r>
            <w:r w:rsidRPr="001474D6">
              <w:rPr>
                <w:rFonts w:ascii="Calibri" w:hAnsi="Calibri" w:cs="Calibri"/>
                <w:sz w:val="16"/>
                <w:szCs w:val="16"/>
              </w:rPr>
              <w:t>2024</w:t>
            </w:r>
          </w:p>
        </w:tc>
      </w:tr>
      <w:tr w:rsidR="006648C9" w:rsidRPr="00ED4461" w14:paraId="16BB2355" w14:textId="77777777" w:rsidTr="001C6859">
        <w:trPr>
          <w:trHeight w:val="58"/>
        </w:trPr>
        <w:tc>
          <w:tcPr>
            <w:tcW w:w="2915" w:type="dxa"/>
            <w:vMerge/>
            <w:vAlign w:val="center"/>
          </w:tcPr>
          <w:p w14:paraId="6A2E597C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F2BD772" w14:textId="77777777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1FF4EB63" w14:textId="77777777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11F6E692" w14:textId="759B4955" w:rsidR="006648C9" w:rsidRPr="00E279F0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E279F0">
              <w:rPr>
                <w:rFonts w:ascii="Calibri" w:hAnsi="Calibri" w:cs="Calibri"/>
                <w:sz w:val="16"/>
                <w:szCs w:val="16"/>
              </w:rPr>
              <w:t>Mietkosten: -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47F82BF5" w14:textId="77777777" w:rsidR="006648C9" w:rsidRPr="007F584D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2BA8DA8C" w14:textId="77777777" w:rsidTr="001C6859">
        <w:trPr>
          <w:trHeight w:val="58"/>
        </w:trPr>
        <w:tc>
          <w:tcPr>
            <w:tcW w:w="2915" w:type="dxa"/>
            <w:vMerge/>
            <w:vAlign w:val="center"/>
          </w:tcPr>
          <w:p w14:paraId="244738BD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5B5881BA" w14:textId="77777777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6D7598F4" w14:textId="77777777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379C76B" w14:textId="02CE198F" w:rsidR="006648C9" w:rsidRPr="00E279F0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E279F0">
              <w:rPr>
                <w:rFonts w:ascii="Calibri" w:hAnsi="Calibri" w:cs="Calibri"/>
                <w:sz w:val="16"/>
                <w:szCs w:val="16"/>
              </w:rPr>
              <w:t xml:space="preserve">Betriebskosten: - 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01E43A9A" w14:textId="77777777" w:rsidR="006648C9" w:rsidRPr="007F584D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260F9198" w14:textId="77777777" w:rsidTr="000539D5">
        <w:trPr>
          <w:trHeight w:val="196"/>
        </w:trPr>
        <w:tc>
          <w:tcPr>
            <w:tcW w:w="2915" w:type="dxa"/>
            <w:vMerge w:val="restart"/>
            <w:vAlign w:val="center"/>
          </w:tcPr>
          <w:p w14:paraId="14D3A276" w14:textId="38698AF9" w:rsidR="006648C9" w:rsidRPr="000C57EB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C57EB">
              <w:rPr>
                <w:rFonts w:ascii="Calibri" w:hAnsi="Calibri" w:cs="Calibri"/>
                <w:b/>
                <w:sz w:val="16"/>
                <w:szCs w:val="16"/>
              </w:rPr>
              <w:t>Medizinische Universität Innsbruck</w:t>
            </w:r>
          </w:p>
        </w:tc>
        <w:tc>
          <w:tcPr>
            <w:tcW w:w="2916" w:type="dxa"/>
            <w:vMerge w:val="restart"/>
            <w:vAlign w:val="center"/>
          </w:tcPr>
          <w:p w14:paraId="160C49C2" w14:textId="709DB34B" w:rsidR="006648C9" w:rsidRPr="000C57EB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0C57EB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Neubau Peter-Mayr-Straße 4a/4b</w:t>
            </w:r>
          </w:p>
        </w:tc>
        <w:tc>
          <w:tcPr>
            <w:tcW w:w="2915" w:type="dxa"/>
            <w:vMerge w:val="restart"/>
            <w:vAlign w:val="center"/>
          </w:tcPr>
          <w:p w14:paraId="7076567D" w14:textId="197DDA98" w:rsidR="006648C9" w:rsidRPr="000C57EB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C57EB"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06E0F066" w14:textId="1003DD33" w:rsidR="006648C9" w:rsidRPr="000539D5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C61B3">
              <w:rPr>
                <w:rFonts w:ascii="Calibri" w:hAnsi="Calibri" w:cs="Calibri"/>
                <w:sz w:val="16"/>
                <w:szCs w:val="16"/>
              </w:rPr>
              <w:t>Einmalkosten: € 10.415.310,-- brutto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7B98BCC3" w14:textId="4E42754E" w:rsidR="006648C9" w:rsidRPr="000C57EB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0C57EB">
              <w:rPr>
                <w:rFonts w:ascii="Calibri" w:hAnsi="Calibri" w:cs="Calibri"/>
                <w:sz w:val="16"/>
                <w:szCs w:val="16"/>
              </w:rPr>
              <w:t>Baufreigabe: 02. Oktober 2024</w:t>
            </w:r>
          </w:p>
          <w:p w14:paraId="7E733D9C" w14:textId="699963FD" w:rsidR="006648C9" w:rsidRPr="00147120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0C57EB">
              <w:rPr>
                <w:rFonts w:ascii="Calibri" w:hAnsi="Calibri" w:cs="Calibri"/>
                <w:sz w:val="16"/>
                <w:szCs w:val="16"/>
              </w:rPr>
              <w:t>Planungsfreigabe: 21. Juni 2022</w:t>
            </w:r>
          </w:p>
        </w:tc>
      </w:tr>
      <w:tr w:rsidR="006648C9" w:rsidRPr="00ED4461" w14:paraId="284CBA1E" w14:textId="77777777" w:rsidTr="00CE2CE7">
        <w:trPr>
          <w:trHeight w:val="194"/>
        </w:trPr>
        <w:tc>
          <w:tcPr>
            <w:tcW w:w="2915" w:type="dxa"/>
            <w:vMerge/>
            <w:vAlign w:val="center"/>
          </w:tcPr>
          <w:p w14:paraId="4682412D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E0B3EC8" w14:textId="77777777" w:rsidR="006648C9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6074338E" w14:textId="77777777" w:rsidR="006648C9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64EAB190" w14:textId="79A7EFC1" w:rsidR="006648C9" w:rsidRPr="000539D5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0C57EB">
              <w:rPr>
                <w:rFonts w:ascii="Calibri" w:hAnsi="Calibri" w:cs="Calibri"/>
                <w:sz w:val="16"/>
                <w:szCs w:val="16"/>
              </w:rPr>
              <w:t>Mietkosten: € 1.932.710,--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1AAADF7F" w14:textId="77777777" w:rsidR="006648C9" w:rsidRPr="00147120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40E52C4F" w14:textId="77777777" w:rsidTr="00CE2CE7">
        <w:trPr>
          <w:trHeight w:val="194"/>
        </w:trPr>
        <w:tc>
          <w:tcPr>
            <w:tcW w:w="2915" w:type="dxa"/>
            <w:vMerge/>
            <w:vAlign w:val="center"/>
          </w:tcPr>
          <w:p w14:paraId="228CE678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2724DB5" w14:textId="77777777" w:rsidR="006648C9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61BD080" w14:textId="77777777" w:rsidR="006648C9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341A9DBC" w14:textId="2C5A624D" w:rsidR="006648C9" w:rsidRPr="000539D5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8A3990">
              <w:rPr>
                <w:rFonts w:ascii="Calibri" w:hAnsi="Calibri" w:cs="Calibri"/>
                <w:sz w:val="16"/>
                <w:szCs w:val="16"/>
              </w:rPr>
              <w:t>Betriebskosten: € 1.083.140,--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C2209F6" w14:textId="77777777" w:rsidR="006648C9" w:rsidRPr="00147120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020FB10E" w14:textId="77777777" w:rsidTr="00CE2CE7">
        <w:trPr>
          <w:trHeight w:val="59"/>
        </w:trPr>
        <w:tc>
          <w:tcPr>
            <w:tcW w:w="2915" w:type="dxa"/>
            <w:vMerge w:val="restart"/>
            <w:vAlign w:val="center"/>
          </w:tcPr>
          <w:p w14:paraId="2417C80D" w14:textId="7C98EE24" w:rsidR="006648C9" w:rsidRPr="00147120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47120">
              <w:rPr>
                <w:rFonts w:ascii="Calibri" w:hAnsi="Calibri" w:cs="Calibri"/>
                <w:b/>
                <w:sz w:val="16"/>
                <w:szCs w:val="16"/>
              </w:rPr>
              <w:t>Wirtschaftsuniversität Wien</w:t>
            </w:r>
          </w:p>
        </w:tc>
        <w:tc>
          <w:tcPr>
            <w:tcW w:w="2916" w:type="dxa"/>
            <w:vMerge w:val="restart"/>
            <w:vAlign w:val="center"/>
          </w:tcPr>
          <w:p w14:paraId="3F626DD2" w14:textId="225E2388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276C3D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Anmietung Am Grünen Prater</w:t>
            </w:r>
          </w:p>
        </w:tc>
        <w:tc>
          <w:tcPr>
            <w:tcW w:w="2915" w:type="dxa"/>
            <w:vMerge w:val="restart"/>
            <w:vAlign w:val="center"/>
          </w:tcPr>
          <w:p w14:paraId="3E1BD5A0" w14:textId="17F40201" w:rsidR="006648C9" w:rsidRPr="000F0D96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147120">
              <w:rPr>
                <w:rFonts w:ascii="Calibri" w:hAnsi="Calibri" w:cs="Calibri"/>
                <w:sz w:val="16"/>
                <w:szCs w:val="16"/>
              </w:rPr>
              <w:t>Eigenfinanziertes Immobilienprojekt der Universität unterhalb der Einvernehmensgrenze gemäß Uni-ImmoV</w:t>
            </w:r>
          </w:p>
        </w:tc>
        <w:tc>
          <w:tcPr>
            <w:tcW w:w="2906" w:type="dxa"/>
            <w:vAlign w:val="center"/>
          </w:tcPr>
          <w:p w14:paraId="4CDF27C7" w14:textId="73264542" w:rsidR="006648C9" w:rsidRPr="000F0D96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147120">
              <w:rPr>
                <w:rFonts w:ascii="Calibri" w:hAnsi="Calibri" w:cs="Calibri"/>
                <w:sz w:val="16"/>
                <w:szCs w:val="16"/>
              </w:rPr>
              <w:t>Einmalkosten: € 150.000,--</w:t>
            </w:r>
            <w:r>
              <w:rPr>
                <w:rFonts w:ascii="Calibri" w:hAnsi="Calibri" w:cs="Calibri"/>
                <w:sz w:val="16"/>
                <w:szCs w:val="16"/>
              </w:rPr>
              <w:t>*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2805D02A" w14:textId="40978C91" w:rsidR="006648C9" w:rsidRPr="000F0D96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Freigabe: 04. Oktober </w:t>
            </w:r>
            <w:r w:rsidRPr="00147120">
              <w:rPr>
                <w:rFonts w:ascii="Calibri" w:hAnsi="Calibri" w:cs="Calibri"/>
                <w:sz w:val="16"/>
                <w:szCs w:val="16"/>
              </w:rPr>
              <w:t>2024</w:t>
            </w:r>
          </w:p>
        </w:tc>
      </w:tr>
      <w:tr w:rsidR="006648C9" w:rsidRPr="00ED4461" w14:paraId="06DD5DBC" w14:textId="77777777" w:rsidTr="001C6859">
        <w:trPr>
          <w:trHeight w:val="58"/>
        </w:trPr>
        <w:tc>
          <w:tcPr>
            <w:tcW w:w="2915" w:type="dxa"/>
            <w:vMerge/>
            <w:vAlign w:val="center"/>
          </w:tcPr>
          <w:p w14:paraId="571E6BF3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45202105" w14:textId="77777777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C9F8B30" w14:textId="77777777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0FABB07E" w14:textId="288767A5" w:rsidR="006648C9" w:rsidRPr="000F0D96" w:rsidRDefault="00994F73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€ 344.020</w:t>
            </w:r>
            <w:r w:rsidR="006648C9" w:rsidRPr="00147120">
              <w:rPr>
                <w:rFonts w:ascii="Calibri" w:hAnsi="Calibri" w:cs="Calibri"/>
                <w:sz w:val="16"/>
                <w:szCs w:val="16"/>
              </w:rPr>
              <w:t>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489E9595" w14:textId="77777777" w:rsidR="006648C9" w:rsidRPr="000F0D96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6648C9" w:rsidRPr="00ED4461" w14:paraId="0C01BD60" w14:textId="77777777" w:rsidTr="001C6859">
        <w:trPr>
          <w:trHeight w:val="58"/>
        </w:trPr>
        <w:tc>
          <w:tcPr>
            <w:tcW w:w="2915" w:type="dxa"/>
            <w:vMerge/>
            <w:vAlign w:val="center"/>
          </w:tcPr>
          <w:p w14:paraId="75619849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3C1C220E" w14:textId="77777777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1E533E8B" w14:textId="77777777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7A930A99" w14:textId="571A92B0" w:rsidR="006648C9" w:rsidRPr="000F0D96" w:rsidRDefault="00994F73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€ 140.370</w:t>
            </w:r>
            <w:r w:rsidR="006648C9" w:rsidRPr="00147120">
              <w:rPr>
                <w:rFonts w:ascii="Calibri" w:hAnsi="Calibri" w:cs="Calibri"/>
                <w:sz w:val="16"/>
                <w:szCs w:val="16"/>
              </w:rPr>
              <w:t>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60A80F2" w14:textId="77777777" w:rsidR="006648C9" w:rsidRPr="007F584D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7F8DC99E" w14:textId="77777777" w:rsidTr="00CE2CE7">
        <w:trPr>
          <w:trHeight w:val="121"/>
        </w:trPr>
        <w:tc>
          <w:tcPr>
            <w:tcW w:w="2915" w:type="dxa"/>
            <w:vMerge w:val="restart"/>
            <w:vAlign w:val="center"/>
          </w:tcPr>
          <w:p w14:paraId="7D7322CF" w14:textId="5132215B" w:rsidR="006648C9" w:rsidRPr="00EB21EC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  <w:r w:rsidRPr="005F19AD">
              <w:rPr>
                <w:rFonts w:ascii="Calibri" w:hAnsi="Calibri" w:cs="Calibri"/>
                <w:b/>
                <w:sz w:val="16"/>
                <w:szCs w:val="16"/>
              </w:rPr>
              <w:t>Universität Wien (u.a.)</w:t>
            </w:r>
          </w:p>
        </w:tc>
        <w:tc>
          <w:tcPr>
            <w:tcW w:w="2916" w:type="dxa"/>
            <w:vMerge w:val="restart"/>
            <w:vAlign w:val="center"/>
          </w:tcPr>
          <w:p w14:paraId="450B5151" w14:textId="6F655462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276C3D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Sanierung und Adaptierung der Büchertürme am Universitätsring 1</w:t>
            </w:r>
          </w:p>
        </w:tc>
        <w:tc>
          <w:tcPr>
            <w:tcW w:w="2915" w:type="dxa"/>
            <w:vMerge w:val="restart"/>
            <w:vAlign w:val="center"/>
          </w:tcPr>
          <w:p w14:paraId="5E3B5C7A" w14:textId="51745642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F19AD"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26579C2C" w14:textId="0903EEB8" w:rsidR="006648C9" w:rsidRPr="007F584D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1474D6">
              <w:rPr>
                <w:rFonts w:ascii="Calibri" w:hAnsi="Calibri" w:cs="Calibri"/>
                <w:sz w:val="16"/>
                <w:szCs w:val="16"/>
              </w:rPr>
              <w:t>Einmalkosten: € 38.197.400,--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538C87E0" w14:textId="4F2E19FF" w:rsidR="006648C9" w:rsidRPr="00A80B06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A80B06">
              <w:rPr>
                <w:rFonts w:ascii="Calibri" w:hAnsi="Calibri" w:cs="Calibri"/>
                <w:sz w:val="16"/>
                <w:szCs w:val="16"/>
              </w:rPr>
              <w:t>Baufreiga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be: 22. August </w:t>
            </w:r>
            <w:r w:rsidRPr="00A80B06">
              <w:rPr>
                <w:rFonts w:ascii="Calibri" w:hAnsi="Calibri" w:cs="Calibri"/>
                <w:sz w:val="16"/>
                <w:szCs w:val="16"/>
              </w:rPr>
              <w:t>2024</w:t>
            </w:r>
          </w:p>
          <w:p w14:paraId="0A0F1463" w14:textId="7E4062E3" w:rsidR="006648C9" w:rsidRPr="00A80B06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Planungsfreigabe: 31. Jänner </w:t>
            </w:r>
            <w:r w:rsidRPr="00A80B06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</w:tr>
      <w:tr w:rsidR="006648C9" w:rsidRPr="00ED4461" w14:paraId="08E4F420" w14:textId="77777777" w:rsidTr="001C6859">
        <w:trPr>
          <w:trHeight w:val="121"/>
        </w:trPr>
        <w:tc>
          <w:tcPr>
            <w:tcW w:w="2915" w:type="dxa"/>
            <w:vMerge/>
            <w:vAlign w:val="center"/>
          </w:tcPr>
          <w:p w14:paraId="2EA893CB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43AA099" w14:textId="77777777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282FDCDC" w14:textId="77777777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F389E24" w14:textId="51791F43" w:rsidR="006648C9" w:rsidRPr="00C13CBE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C13CBE">
              <w:rPr>
                <w:rFonts w:ascii="Calibri" w:hAnsi="Calibri" w:cs="Calibri"/>
                <w:sz w:val="16"/>
                <w:szCs w:val="16"/>
              </w:rPr>
              <w:t>Mietkosten: -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4A17AA16" w14:textId="77777777" w:rsidR="006648C9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0D7ED561" w14:textId="77777777" w:rsidTr="001C6859">
        <w:trPr>
          <w:trHeight w:val="121"/>
        </w:trPr>
        <w:tc>
          <w:tcPr>
            <w:tcW w:w="2915" w:type="dxa"/>
            <w:vMerge/>
            <w:vAlign w:val="center"/>
          </w:tcPr>
          <w:p w14:paraId="527612D7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6BDAA2F" w14:textId="77777777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05368C05" w14:textId="77777777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18A63F1C" w14:textId="6001C14F" w:rsidR="006648C9" w:rsidRPr="00C13CBE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C13CBE">
              <w:rPr>
                <w:rFonts w:ascii="Calibri" w:hAnsi="Calibri" w:cs="Calibri"/>
                <w:sz w:val="16"/>
                <w:szCs w:val="16"/>
              </w:rPr>
              <w:t>Betriebskosten: -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3CCFDDDA" w14:textId="77777777" w:rsidR="006648C9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1E431332" w14:textId="77777777" w:rsidTr="00CE2CE7">
        <w:trPr>
          <w:trHeight w:val="59"/>
        </w:trPr>
        <w:tc>
          <w:tcPr>
            <w:tcW w:w="2915" w:type="dxa"/>
            <w:vMerge w:val="restart"/>
            <w:vAlign w:val="center"/>
          </w:tcPr>
          <w:p w14:paraId="5571ED25" w14:textId="4903BF0A" w:rsidR="006648C9" w:rsidRPr="00657802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  <w:r w:rsidRPr="00ED2C4C">
              <w:rPr>
                <w:rFonts w:ascii="Calibri" w:hAnsi="Calibri" w:cs="Calibri"/>
                <w:b/>
                <w:sz w:val="16"/>
                <w:szCs w:val="16"/>
              </w:rPr>
              <w:t>Medizinische Universität Innsbruck</w:t>
            </w:r>
          </w:p>
        </w:tc>
        <w:tc>
          <w:tcPr>
            <w:tcW w:w="2916" w:type="dxa"/>
            <w:vMerge w:val="restart"/>
            <w:vAlign w:val="center"/>
          </w:tcPr>
          <w:p w14:paraId="0EA38FE4" w14:textId="1E420556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276C3D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Erweiterung Müllerstraße 59 (Anatomie)</w:t>
            </w:r>
          </w:p>
        </w:tc>
        <w:tc>
          <w:tcPr>
            <w:tcW w:w="2915" w:type="dxa"/>
            <w:vMerge w:val="restart"/>
            <w:vAlign w:val="center"/>
          </w:tcPr>
          <w:p w14:paraId="33D3E370" w14:textId="1739CF14" w:rsidR="006648C9" w:rsidRPr="00657802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ED2C4C">
              <w:rPr>
                <w:rFonts w:ascii="Calibri" w:hAnsi="Calibri" w:cs="Calibri"/>
                <w:sz w:val="16"/>
                <w:szCs w:val="16"/>
              </w:rPr>
              <w:t>Bauleitplanprojekt unterhalb der Einvernehmensgrenze gemäß Uni-ImmoV</w:t>
            </w:r>
          </w:p>
        </w:tc>
        <w:tc>
          <w:tcPr>
            <w:tcW w:w="2906" w:type="dxa"/>
            <w:vAlign w:val="center"/>
          </w:tcPr>
          <w:p w14:paraId="62C90FB6" w14:textId="2D37B11A" w:rsidR="006648C9" w:rsidRPr="00EB21EC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013230">
              <w:rPr>
                <w:rFonts w:ascii="Calibri" w:hAnsi="Calibri" w:cs="Calibri"/>
                <w:sz w:val="16"/>
                <w:szCs w:val="16"/>
              </w:rPr>
              <w:t>Einmalkosten: € 1.794.0580,--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566C92A8" w14:textId="02D08BA8" w:rsidR="006648C9" w:rsidRPr="007F584D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Freigabe: 25. Juli </w:t>
            </w:r>
            <w:r w:rsidRPr="00D94E26">
              <w:rPr>
                <w:rFonts w:ascii="Calibri" w:hAnsi="Calibri" w:cs="Calibri"/>
                <w:sz w:val="16"/>
                <w:szCs w:val="16"/>
              </w:rPr>
              <w:t>2024</w:t>
            </w:r>
          </w:p>
        </w:tc>
      </w:tr>
      <w:tr w:rsidR="006648C9" w:rsidRPr="00ED4461" w14:paraId="0AC088EC" w14:textId="77777777" w:rsidTr="001C6859">
        <w:trPr>
          <w:trHeight w:val="58"/>
        </w:trPr>
        <w:tc>
          <w:tcPr>
            <w:tcW w:w="2915" w:type="dxa"/>
            <w:vMerge/>
            <w:vAlign w:val="center"/>
          </w:tcPr>
          <w:p w14:paraId="0204016C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6EB73EF5" w14:textId="77777777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06F73C17" w14:textId="77777777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5C8E4F1" w14:textId="60013808" w:rsidR="006648C9" w:rsidRPr="00EB21EC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ED2C4C">
              <w:rPr>
                <w:rFonts w:ascii="Calibri" w:hAnsi="Calibri" w:cs="Calibri"/>
                <w:sz w:val="16"/>
                <w:szCs w:val="16"/>
              </w:rPr>
              <w:t>Mietkosten: € 473.130,--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1703E04C" w14:textId="77777777" w:rsidR="006648C9" w:rsidRPr="007F584D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6D192E27" w14:textId="77777777" w:rsidTr="001C6859">
        <w:trPr>
          <w:trHeight w:val="58"/>
        </w:trPr>
        <w:tc>
          <w:tcPr>
            <w:tcW w:w="2915" w:type="dxa"/>
            <w:vMerge/>
            <w:vAlign w:val="center"/>
          </w:tcPr>
          <w:p w14:paraId="175179E3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2BBDBD20" w14:textId="77777777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290D4F4A" w14:textId="77777777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7EA79B7A" w14:textId="2B5A59F6" w:rsidR="006648C9" w:rsidRPr="00EB21EC" w:rsidRDefault="00994F73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€ 140.580</w:t>
            </w:r>
            <w:r w:rsidR="006648C9" w:rsidRPr="00ED2C4C">
              <w:rPr>
                <w:rFonts w:ascii="Calibri" w:hAnsi="Calibri" w:cs="Calibri"/>
                <w:sz w:val="16"/>
                <w:szCs w:val="16"/>
              </w:rPr>
              <w:t>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F04901A" w14:textId="77777777" w:rsidR="006648C9" w:rsidRPr="007F584D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7DA7A6BB" w14:textId="77777777" w:rsidTr="00CE2CE7">
        <w:trPr>
          <w:trHeight w:val="121"/>
        </w:trPr>
        <w:tc>
          <w:tcPr>
            <w:tcW w:w="2915" w:type="dxa"/>
            <w:vMerge w:val="restart"/>
            <w:vAlign w:val="center"/>
          </w:tcPr>
          <w:p w14:paraId="645BC4E9" w14:textId="01F66449" w:rsidR="006648C9" w:rsidRPr="007E60E1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  <w:r w:rsidRPr="00F24248">
              <w:rPr>
                <w:rFonts w:ascii="Calibri" w:hAnsi="Calibri" w:cs="Calibri"/>
                <w:b/>
                <w:sz w:val="16"/>
                <w:szCs w:val="16"/>
              </w:rPr>
              <w:t>Universität Graz, Technische Universität Graz, Medizinische Universität Graz</w:t>
            </w:r>
          </w:p>
        </w:tc>
        <w:tc>
          <w:tcPr>
            <w:tcW w:w="2916" w:type="dxa"/>
            <w:vMerge w:val="restart"/>
            <w:vAlign w:val="center"/>
          </w:tcPr>
          <w:p w14:paraId="2F9E012D" w14:textId="26084A5D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  <w:lang w:val="en-GB"/>
              </w:rPr>
            </w:pPr>
            <w:r w:rsidRPr="00276C3D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  <w:lang w:val="en-GB"/>
              </w:rPr>
              <w:t>CORI Institute of Molecular and Computional Metabolism</w:t>
            </w:r>
          </w:p>
        </w:tc>
        <w:tc>
          <w:tcPr>
            <w:tcW w:w="2915" w:type="dxa"/>
            <w:vMerge w:val="restart"/>
            <w:vAlign w:val="center"/>
          </w:tcPr>
          <w:p w14:paraId="5B9FEFB7" w14:textId="212F715A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D6ED6">
              <w:rPr>
                <w:rFonts w:ascii="Calibri" w:hAnsi="Calibri" w:cs="Calibri"/>
                <w:sz w:val="16"/>
                <w:szCs w:val="16"/>
              </w:rPr>
              <w:t xml:space="preserve">Eigenfinanziertes Immobilienprojekt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der Universität </w:t>
            </w:r>
            <w:r w:rsidRPr="00BD6ED6">
              <w:rPr>
                <w:rFonts w:ascii="Calibri" w:hAnsi="Calibri" w:cs="Calibri"/>
                <w:sz w:val="16"/>
                <w:szCs w:val="16"/>
              </w:rPr>
              <w:t>oberhalb der Einvernehmensgrenze gemäß Uni-ImmoV</w:t>
            </w:r>
          </w:p>
        </w:tc>
        <w:tc>
          <w:tcPr>
            <w:tcW w:w="2906" w:type="dxa"/>
            <w:vAlign w:val="center"/>
          </w:tcPr>
          <w:p w14:paraId="21BC2D8D" w14:textId="19597A3D" w:rsidR="006648C9" w:rsidRPr="007E60E1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F82358">
              <w:rPr>
                <w:rFonts w:ascii="Calibri" w:hAnsi="Calibri" w:cs="Calibri"/>
                <w:sz w:val="16"/>
                <w:szCs w:val="16"/>
              </w:rPr>
              <w:t>Einmalkosten: € </w:t>
            </w:r>
            <w:r>
              <w:rPr>
                <w:rFonts w:ascii="Calibri" w:hAnsi="Calibri" w:cs="Calibri"/>
                <w:sz w:val="16"/>
                <w:szCs w:val="16"/>
              </w:rPr>
              <w:t>10.995.970</w:t>
            </w:r>
            <w:r w:rsidRPr="00F82358">
              <w:rPr>
                <w:rFonts w:ascii="Calibri" w:hAnsi="Calibri" w:cs="Calibri"/>
                <w:sz w:val="16"/>
                <w:szCs w:val="16"/>
              </w:rPr>
              <w:t>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4B2C4D8B" w14:textId="7A50FC73" w:rsidR="006648C9" w:rsidRPr="007F584D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  <w:r w:rsidRPr="00013230">
              <w:rPr>
                <w:rFonts w:ascii="Calibri" w:hAnsi="Calibri" w:cs="Calibri"/>
                <w:sz w:val="16"/>
                <w:szCs w:val="16"/>
              </w:rPr>
              <w:t>Freigabe: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11. Juli </w:t>
            </w:r>
            <w:r w:rsidRPr="00DD1A46">
              <w:rPr>
                <w:rFonts w:ascii="Calibri" w:hAnsi="Calibri" w:cs="Calibri"/>
                <w:sz w:val="16"/>
                <w:szCs w:val="16"/>
              </w:rPr>
              <w:t>2024</w:t>
            </w:r>
          </w:p>
        </w:tc>
      </w:tr>
      <w:tr w:rsidR="006648C9" w:rsidRPr="00ED4461" w14:paraId="3F41CB07" w14:textId="77777777" w:rsidTr="001C6859">
        <w:trPr>
          <w:trHeight w:val="121"/>
        </w:trPr>
        <w:tc>
          <w:tcPr>
            <w:tcW w:w="2915" w:type="dxa"/>
            <w:vMerge/>
            <w:vAlign w:val="center"/>
          </w:tcPr>
          <w:p w14:paraId="7CA81794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579D7B7B" w14:textId="77777777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F96FB1E" w14:textId="77777777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6E2C9B24" w14:textId="6DB0B789" w:rsidR="006648C9" w:rsidRPr="007E60E1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A377BB">
              <w:rPr>
                <w:rFonts w:ascii="Calibri" w:hAnsi="Calibri" w:cs="Calibri"/>
                <w:sz w:val="16"/>
                <w:szCs w:val="16"/>
              </w:rPr>
              <w:t>Mietkosten: € 1.616.880,--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4048ADD6" w14:textId="77777777" w:rsidR="006648C9" w:rsidRPr="007F584D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48C9" w:rsidRPr="00ED4461" w14:paraId="7F59D813" w14:textId="77777777" w:rsidTr="001C6859">
        <w:trPr>
          <w:trHeight w:val="121"/>
        </w:trPr>
        <w:tc>
          <w:tcPr>
            <w:tcW w:w="2915" w:type="dxa"/>
            <w:vMerge/>
            <w:vAlign w:val="center"/>
          </w:tcPr>
          <w:p w14:paraId="5A168EAD" w14:textId="77777777" w:rsidR="006648C9" w:rsidRDefault="006648C9" w:rsidP="006648C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2E6C7976" w14:textId="77777777" w:rsidR="006648C9" w:rsidRPr="00276C3D" w:rsidRDefault="006648C9" w:rsidP="006648C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127C6BF4" w14:textId="77777777" w:rsidR="006648C9" w:rsidRPr="007F584D" w:rsidRDefault="006648C9" w:rsidP="006648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A461913" w14:textId="250D269D" w:rsidR="006648C9" w:rsidRPr="007E60E1" w:rsidRDefault="006648C9" w:rsidP="006648C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593957">
              <w:rPr>
                <w:rFonts w:ascii="Calibri" w:hAnsi="Calibri" w:cs="Calibri"/>
                <w:sz w:val="16"/>
                <w:szCs w:val="16"/>
              </w:rPr>
              <w:t xml:space="preserve">Betriebskosten: </w:t>
            </w:r>
            <w:r w:rsidRPr="00276C3D">
              <w:rPr>
                <w:rFonts w:ascii="Calibri" w:hAnsi="Calibri" w:cs="Calibri"/>
                <w:sz w:val="16"/>
                <w:szCs w:val="16"/>
              </w:rPr>
              <w:t>€ </w:t>
            </w:r>
            <w:r>
              <w:rPr>
                <w:rFonts w:ascii="Calibri" w:hAnsi="Calibri" w:cs="Calibri"/>
                <w:sz w:val="16"/>
                <w:szCs w:val="16"/>
              </w:rPr>
              <w:t>1.383.120</w:t>
            </w:r>
            <w:r w:rsidRPr="00276C3D">
              <w:rPr>
                <w:rFonts w:ascii="Calibri" w:hAnsi="Calibri" w:cs="Calibri"/>
                <w:sz w:val="16"/>
                <w:szCs w:val="16"/>
              </w:rPr>
              <w:t>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E3CD8E5" w14:textId="77777777" w:rsidR="006648C9" w:rsidRPr="007F584D" w:rsidRDefault="006648C9" w:rsidP="006648C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2653690A" w14:textId="77777777" w:rsidR="00F14D2F" w:rsidRDefault="00F14D2F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15"/>
        <w:gridCol w:w="2916"/>
        <w:gridCol w:w="2915"/>
        <w:gridCol w:w="2906"/>
        <w:gridCol w:w="2910"/>
      </w:tblGrid>
      <w:tr w:rsidR="00D72F3A" w:rsidRPr="00ED4461" w14:paraId="145ED8DA" w14:textId="77777777" w:rsidTr="001C6859">
        <w:trPr>
          <w:trHeight w:val="70"/>
        </w:trPr>
        <w:tc>
          <w:tcPr>
            <w:tcW w:w="2915" w:type="dxa"/>
            <w:vMerge w:val="restart"/>
            <w:vAlign w:val="center"/>
          </w:tcPr>
          <w:p w14:paraId="4568917B" w14:textId="2E66518D" w:rsidR="00D72F3A" w:rsidRPr="007F584D" w:rsidRDefault="00D72F3A" w:rsidP="00D72F3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F584D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Universität Graz</w:t>
            </w:r>
          </w:p>
        </w:tc>
        <w:tc>
          <w:tcPr>
            <w:tcW w:w="2916" w:type="dxa"/>
            <w:vMerge w:val="restart"/>
            <w:vAlign w:val="center"/>
          </w:tcPr>
          <w:p w14:paraId="57A1E26A" w14:textId="77777777" w:rsidR="00D72F3A" w:rsidRPr="007F584D" w:rsidRDefault="00D72F3A" w:rsidP="00D72F3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7F584D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Generalsanierung Universitätsplatz 4</w:t>
            </w:r>
          </w:p>
        </w:tc>
        <w:tc>
          <w:tcPr>
            <w:tcW w:w="2915" w:type="dxa"/>
            <w:vMerge w:val="restart"/>
            <w:vAlign w:val="center"/>
          </w:tcPr>
          <w:p w14:paraId="7877E854" w14:textId="77777777" w:rsidR="00D72F3A" w:rsidRPr="007F584D" w:rsidRDefault="00D72F3A" w:rsidP="00D72F3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F584D"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2B18C6F8" w14:textId="77777777" w:rsidR="00D72F3A" w:rsidRPr="007F584D" w:rsidRDefault="00D72F3A" w:rsidP="00D72F3A">
            <w:pPr>
              <w:rPr>
                <w:rFonts w:ascii="Calibri" w:hAnsi="Calibri" w:cs="Calibri"/>
                <w:sz w:val="16"/>
                <w:szCs w:val="16"/>
              </w:rPr>
            </w:pPr>
            <w:r w:rsidRPr="007F584D">
              <w:rPr>
                <w:rFonts w:ascii="Calibri" w:hAnsi="Calibri" w:cs="Calibri"/>
                <w:sz w:val="16"/>
                <w:szCs w:val="16"/>
              </w:rPr>
              <w:t>Einmalkosten: € 13.673.774,--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7095D3A9" w14:textId="1E112668" w:rsidR="00D72F3A" w:rsidRPr="007F584D" w:rsidRDefault="00C73198" w:rsidP="00D72F3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Baufreigabe:28. Juni </w:t>
            </w:r>
            <w:r w:rsidR="00D72F3A" w:rsidRPr="007F584D">
              <w:rPr>
                <w:rFonts w:ascii="Calibri" w:hAnsi="Calibri" w:cs="Calibri"/>
                <w:sz w:val="16"/>
                <w:szCs w:val="16"/>
              </w:rPr>
              <w:t>2024</w:t>
            </w:r>
          </w:p>
          <w:p w14:paraId="3EE5E3BE" w14:textId="108102D8" w:rsidR="00D72F3A" w:rsidRPr="007F584D" w:rsidRDefault="00C73198" w:rsidP="00D72F3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Planungsfreigabe: 18. August </w:t>
            </w:r>
            <w:r w:rsidR="00D72F3A" w:rsidRPr="007F584D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</w:tr>
      <w:tr w:rsidR="00D72F3A" w:rsidRPr="00ED4461" w14:paraId="511F6DDE" w14:textId="77777777" w:rsidTr="00227C30">
        <w:trPr>
          <w:trHeight w:val="70"/>
        </w:trPr>
        <w:tc>
          <w:tcPr>
            <w:tcW w:w="2915" w:type="dxa"/>
            <w:vMerge/>
            <w:vAlign w:val="center"/>
          </w:tcPr>
          <w:p w14:paraId="15B1DB18" w14:textId="77777777" w:rsidR="00D72F3A" w:rsidRPr="007F584D" w:rsidRDefault="00D72F3A" w:rsidP="00D72F3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632EEE86" w14:textId="77777777" w:rsidR="00D72F3A" w:rsidRPr="007F584D" w:rsidRDefault="00D72F3A" w:rsidP="00D72F3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1A817D79" w14:textId="77777777" w:rsidR="00D72F3A" w:rsidRPr="007F584D" w:rsidRDefault="00D72F3A" w:rsidP="00D72F3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74B748EB" w14:textId="6B15791B" w:rsidR="00D72F3A" w:rsidRPr="007F584D" w:rsidRDefault="00D72F3A" w:rsidP="00D72F3A">
            <w:pPr>
              <w:rPr>
                <w:rFonts w:ascii="Calibri" w:hAnsi="Calibri" w:cs="Calibri"/>
                <w:sz w:val="16"/>
                <w:szCs w:val="16"/>
              </w:rPr>
            </w:pPr>
            <w:r w:rsidRPr="007F584D">
              <w:rPr>
                <w:rFonts w:ascii="Calibri" w:hAnsi="Calibri" w:cs="Calibri"/>
                <w:sz w:val="16"/>
                <w:szCs w:val="16"/>
              </w:rPr>
              <w:t xml:space="preserve">Mietkosten: € 2.519.577,--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brutto </w:t>
            </w:r>
            <w:r w:rsidRPr="007F584D">
              <w:rPr>
                <w:rFonts w:ascii="Calibri" w:hAnsi="Calibri" w:cs="Calibri"/>
                <w:sz w:val="16"/>
                <w:szCs w:val="16"/>
              </w:rPr>
              <w:t>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367567E4" w14:textId="77777777" w:rsidR="00D72F3A" w:rsidRPr="007F584D" w:rsidRDefault="00D72F3A" w:rsidP="00D72F3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72F3A" w:rsidRPr="00ED4461" w14:paraId="6084DC3C" w14:textId="77777777" w:rsidTr="00227C30">
        <w:trPr>
          <w:trHeight w:val="70"/>
        </w:trPr>
        <w:tc>
          <w:tcPr>
            <w:tcW w:w="2915" w:type="dxa"/>
            <w:vMerge/>
            <w:vAlign w:val="center"/>
          </w:tcPr>
          <w:p w14:paraId="3DC6C7E6" w14:textId="77777777" w:rsidR="00D72F3A" w:rsidRPr="007F584D" w:rsidRDefault="00D72F3A" w:rsidP="00D72F3A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DEF8BC3" w14:textId="77777777" w:rsidR="00D72F3A" w:rsidRPr="007F584D" w:rsidRDefault="00D72F3A" w:rsidP="00D72F3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39D17D13" w14:textId="77777777" w:rsidR="00D72F3A" w:rsidRPr="007F584D" w:rsidRDefault="00D72F3A" w:rsidP="00D72F3A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34B81573" w14:textId="2C614E5E" w:rsidR="00D72F3A" w:rsidRPr="007F584D" w:rsidRDefault="00D72F3A" w:rsidP="00D72F3A">
            <w:pPr>
              <w:rPr>
                <w:rFonts w:ascii="Calibri" w:hAnsi="Calibri" w:cs="Calibri"/>
                <w:sz w:val="16"/>
                <w:szCs w:val="16"/>
              </w:rPr>
            </w:pPr>
            <w:r w:rsidRPr="007F584D">
              <w:rPr>
                <w:rFonts w:ascii="Calibri" w:hAnsi="Calibri" w:cs="Calibri"/>
                <w:sz w:val="16"/>
                <w:szCs w:val="16"/>
              </w:rPr>
              <w:t xml:space="preserve">Betriebskosten: € 396.598,--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brutto </w:t>
            </w:r>
            <w:r w:rsidRPr="007F584D">
              <w:rPr>
                <w:rFonts w:ascii="Calibri" w:hAnsi="Calibri" w:cs="Calibri"/>
                <w:sz w:val="16"/>
                <w:szCs w:val="16"/>
              </w:rPr>
              <w:t>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151BA490" w14:textId="77777777" w:rsidR="00D72F3A" w:rsidRPr="007F584D" w:rsidRDefault="00D72F3A" w:rsidP="00D72F3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7432F" w:rsidRPr="00ED4461" w14:paraId="79909006" w14:textId="77777777" w:rsidTr="001C6859">
        <w:trPr>
          <w:trHeight w:val="70"/>
        </w:trPr>
        <w:tc>
          <w:tcPr>
            <w:tcW w:w="2915" w:type="dxa"/>
            <w:vMerge w:val="restart"/>
            <w:vAlign w:val="center"/>
          </w:tcPr>
          <w:p w14:paraId="397E08E1" w14:textId="77777777" w:rsidR="0037432F" w:rsidRPr="007F584D" w:rsidRDefault="0037432F" w:rsidP="0037432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F584D">
              <w:rPr>
                <w:rFonts w:ascii="Calibri" w:hAnsi="Calibri" w:cs="Calibri"/>
                <w:b/>
                <w:sz w:val="16"/>
                <w:szCs w:val="16"/>
              </w:rPr>
              <w:t>Technische Universität Graz</w:t>
            </w:r>
          </w:p>
        </w:tc>
        <w:tc>
          <w:tcPr>
            <w:tcW w:w="2916" w:type="dxa"/>
            <w:vMerge w:val="restart"/>
            <w:vAlign w:val="center"/>
          </w:tcPr>
          <w:p w14:paraId="33277BFA" w14:textId="77777777" w:rsidR="0037432F" w:rsidRPr="007F584D" w:rsidRDefault="0037432F" w:rsidP="0037432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7F584D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Cyber Security Campus Graz</w:t>
            </w:r>
          </w:p>
        </w:tc>
        <w:tc>
          <w:tcPr>
            <w:tcW w:w="2915" w:type="dxa"/>
            <w:vMerge w:val="restart"/>
            <w:vAlign w:val="center"/>
          </w:tcPr>
          <w:p w14:paraId="0CCBF04D" w14:textId="77777777" w:rsidR="0037432F" w:rsidRPr="007F584D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7F584D">
              <w:rPr>
                <w:rFonts w:ascii="Calibri" w:hAnsi="Calibri" w:cs="Calibri"/>
                <w:sz w:val="16"/>
                <w:szCs w:val="16"/>
              </w:rPr>
              <w:t>Eigenfinanziertes Immobilienprojekt der Universität oberhalb der Einvernehmensgrenze gemäß Uni-ImmoV</w:t>
            </w:r>
          </w:p>
        </w:tc>
        <w:tc>
          <w:tcPr>
            <w:tcW w:w="2906" w:type="dxa"/>
            <w:vAlign w:val="center"/>
          </w:tcPr>
          <w:p w14:paraId="06CE8295" w14:textId="77777777" w:rsidR="0037432F" w:rsidRPr="007F584D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 w:rsidRPr="007F584D">
              <w:rPr>
                <w:rFonts w:ascii="Calibri" w:hAnsi="Calibri" w:cs="Calibri"/>
                <w:sz w:val="16"/>
                <w:szCs w:val="16"/>
              </w:rPr>
              <w:t>Einmalkosten: € 800.000,--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3B7441FB" w14:textId="11950A8E" w:rsidR="0037432F" w:rsidRPr="007F584D" w:rsidRDefault="00C73198" w:rsidP="003743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Baufreigabe: 03. April </w:t>
            </w:r>
            <w:r w:rsidR="0037432F" w:rsidRPr="007F584D">
              <w:rPr>
                <w:rFonts w:ascii="Calibri" w:hAnsi="Calibri" w:cs="Calibri"/>
                <w:sz w:val="16"/>
                <w:szCs w:val="16"/>
              </w:rPr>
              <w:t>2024</w:t>
            </w:r>
          </w:p>
          <w:p w14:paraId="76140855" w14:textId="77777777" w:rsidR="0037432F" w:rsidRPr="007F584D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 w:rsidRPr="007F584D">
              <w:rPr>
                <w:rFonts w:ascii="Calibri" w:hAnsi="Calibri" w:cs="Calibri"/>
                <w:sz w:val="16"/>
                <w:szCs w:val="16"/>
              </w:rPr>
              <w:t>Planungsfreigabe: 17. August 2020</w:t>
            </w:r>
          </w:p>
        </w:tc>
      </w:tr>
      <w:tr w:rsidR="0037432F" w:rsidRPr="00ED4461" w14:paraId="0EA3B48B" w14:textId="77777777" w:rsidTr="00227C30">
        <w:trPr>
          <w:trHeight w:val="70"/>
        </w:trPr>
        <w:tc>
          <w:tcPr>
            <w:tcW w:w="2915" w:type="dxa"/>
            <w:vMerge/>
            <w:vAlign w:val="center"/>
          </w:tcPr>
          <w:p w14:paraId="39F22CCB" w14:textId="77777777" w:rsidR="0037432F" w:rsidRDefault="0037432F" w:rsidP="0037432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AAD2FE8" w14:textId="77777777" w:rsidR="0037432F" w:rsidRPr="00227C30" w:rsidRDefault="0037432F" w:rsidP="0037432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011387B0" w14:textId="77777777" w:rsidR="0037432F" w:rsidRPr="00007129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65492B73" w14:textId="3BAFC19B" w:rsidR="0037432F" w:rsidRPr="007F584D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 w:rsidRPr="007F584D">
              <w:rPr>
                <w:rFonts w:ascii="Calibri" w:hAnsi="Calibri" w:cs="Calibri"/>
                <w:sz w:val="16"/>
                <w:szCs w:val="16"/>
              </w:rPr>
              <w:t xml:space="preserve">Mietkosten: € 998.778,--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brutto </w:t>
            </w:r>
            <w:r w:rsidRPr="007F584D">
              <w:rPr>
                <w:rFonts w:ascii="Calibri" w:hAnsi="Calibri" w:cs="Calibri"/>
                <w:sz w:val="16"/>
                <w:szCs w:val="16"/>
              </w:rPr>
              <w:t>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4314C3AE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7432F" w:rsidRPr="00ED4461" w14:paraId="5A155D8B" w14:textId="77777777" w:rsidTr="00227C30">
        <w:trPr>
          <w:trHeight w:val="70"/>
        </w:trPr>
        <w:tc>
          <w:tcPr>
            <w:tcW w:w="2915" w:type="dxa"/>
            <w:vMerge/>
            <w:vAlign w:val="center"/>
          </w:tcPr>
          <w:p w14:paraId="3951F32A" w14:textId="77777777" w:rsidR="0037432F" w:rsidRDefault="0037432F" w:rsidP="0037432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7EA74B7" w14:textId="77777777" w:rsidR="0037432F" w:rsidRPr="00227C30" w:rsidRDefault="0037432F" w:rsidP="0037432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188C5DE2" w14:textId="77777777" w:rsidR="0037432F" w:rsidRPr="00007129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BFA72ED" w14:textId="184CA6C9" w:rsidR="0037432F" w:rsidRPr="007F584D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 w:rsidRPr="007F584D">
              <w:rPr>
                <w:rFonts w:ascii="Calibri" w:hAnsi="Calibri" w:cs="Calibri"/>
                <w:sz w:val="16"/>
                <w:szCs w:val="16"/>
              </w:rPr>
              <w:t xml:space="preserve">Betriebskosten: € 270.000,--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brutto </w:t>
            </w:r>
            <w:r w:rsidRPr="007F584D">
              <w:rPr>
                <w:rFonts w:ascii="Calibri" w:hAnsi="Calibri" w:cs="Calibri"/>
                <w:sz w:val="16"/>
                <w:szCs w:val="16"/>
              </w:rPr>
              <w:t>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3217E768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7432F" w:rsidRPr="00ED4461" w14:paraId="716D5E83" w14:textId="77777777" w:rsidTr="00227C30">
        <w:trPr>
          <w:trHeight w:val="165"/>
        </w:trPr>
        <w:tc>
          <w:tcPr>
            <w:tcW w:w="2915" w:type="dxa"/>
            <w:vMerge w:val="restart"/>
            <w:vAlign w:val="center"/>
          </w:tcPr>
          <w:p w14:paraId="00B27265" w14:textId="77777777" w:rsidR="0037432F" w:rsidRDefault="0037432F" w:rsidP="0037432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Universität Innsbruck</w:t>
            </w:r>
          </w:p>
        </w:tc>
        <w:tc>
          <w:tcPr>
            <w:tcW w:w="2916" w:type="dxa"/>
            <w:vMerge w:val="restart"/>
            <w:vAlign w:val="center"/>
          </w:tcPr>
          <w:p w14:paraId="58DB3873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27C30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Haus der Physik</w:t>
            </w:r>
          </w:p>
        </w:tc>
        <w:tc>
          <w:tcPr>
            <w:tcW w:w="2915" w:type="dxa"/>
            <w:vMerge w:val="restart"/>
            <w:vAlign w:val="center"/>
          </w:tcPr>
          <w:p w14:paraId="6D11709D" w14:textId="77777777" w:rsidR="0037432F" w:rsidRPr="00007129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07129"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511A1E5C" w14:textId="77777777" w:rsidR="0037432F" w:rsidRPr="00F04303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 w:rsidRPr="00F04303">
              <w:rPr>
                <w:rFonts w:ascii="Calibri" w:hAnsi="Calibri" w:cs="Calibri"/>
                <w:sz w:val="16"/>
                <w:szCs w:val="16"/>
              </w:rPr>
              <w:t>Einmalkosten: € 38.550.600,--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720B9BD7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Baufreigabe: 21. März 2024</w:t>
            </w:r>
          </w:p>
          <w:p w14:paraId="426680F0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Planungsfreigabe: 29. September 2021</w:t>
            </w:r>
          </w:p>
        </w:tc>
      </w:tr>
      <w:tr w:rsidR="0037432F" w:rsidRPr="00ED4461" w14:paraId="55D16C78" w14:textId="77777777" w:rsidTr="00855DBF">
        <w:trPr>
          <w:trHeight w:val="165"/>
        </w:trPr>
        <w:tc>
          <w:tcPr>
            <w:tcW w:w="2915" w:type="dxa"/>
            <w:vMerge/>
            <w:vAlign w:val="center"/>
          </w:tcPr>
          <w:p w14:paraId="0BCFB3F1" w14:textId="77777777" w:rsidR="0037432F" w:rsidRDefault="0037432F" w:rsidP="0037432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3A36CAD7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63106CF9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0831889E" w14:textId="6720E49C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€ 13.540.900,--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F52C80C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7432F" w:rsidRPr="00ED4461" w14:paraId="6671B386" w14:textId="77777777" w:rsidTr="00855DBF">
        <w:trPr>
          <w:trHeight w:val="165"/>
        </w:trPr>
        <w:tc>
          <w:tcPr>
            <w:tcW w:w="2915" w:type="dxa"/>
            <w:vMerge/>
            <w:vAlign w:val="center"/>
          </w:tcPr>
          <w:p w14:paraId="5E3B1806" w14:textId="77777777" w:rsidR="0037432F" w:rsidRDefault="0037432F" w:rsidP="0037432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C15959E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03199669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07ABDC9E" w14:textId="51A30BC0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€ 4.757.130,--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73B3BCA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7432F" w:rsidRPr="00ED4461" w14:paraId="63EA179F" w14:textId="77777777" w:rsidTr="00227C30">
        <w:trPr>
          <w:trHeight w:val="55"/>
        </w:trPr>
        <w:tc>
          <w:tcPr>
            <w:tcW w:w="2915" w:type="dxa"/>
            <w:vMerge w:val="restart"/>
            <w:vAlign w:val="center"/>
          </w:tcPr>
          <w:p w14:paraId="330115F7" w14:textId="77777777" w:rsidR="0037432F" w:rsidRDefault="0037432F" w:rsidP="0037432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Universität Klagenfurt</w:t>
            </w:r>
          </w:p>
        </w:tc>
        <w:tc>
          <w:tcPr>
            <w:tcW w:w="2916" w:type="dxa"/>
            <w:vMerge w:val="restart"/>
            <w:vAlign w:val="center"/>
          </w:tcPr>
          <w:p w14:paraId="4BB468FD" w14:textId="77777777" w:rsidR="0037432F" w:rsidRPr="00227C30" w:rsidRDefault="0037432F" w:rsidP="0037432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227C30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Errichtung eines Multisport-Courts im Outdoor-Bereich des Universitätssportinstituts</w:t>
            </w:r>
          </w:p>
        </w:tc>
        <w:tc>
          <w:tcPr>
            <w:tcW w:w="2915" w:type="dxa"/>
            <w:vMerge w:val="restart"/>
            <w:vAlign w:val="center"/>
          </w:tcPr>
          <w:p w14:paraId="632C9DF4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Eigenfinanziertes Immobilienprojekt der Universität unterhalb der Einvernehmensgrenze gemäß Uni-ImmoV</w:t>
            </w:r>
          </w:p>
        </w:tc>
        <w:tc>
          <w:tcPr>
            <w:tcW w:w="2906" w:type="dxa"/>
            <w:vAlign w:val="center"/>
          </w:tcPr>
          <w:p w14:paraId="41B496FF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 w:rsidRPr="00F04303">
              <w:rPr>
                <w:rFonts w:ascii="Calibri" w:hAnsi="Calibri" w:cs="Calibri"/>
                <w:sz w:val="16"/>
                <w:szCs w:val="16"/>
              </w:rPr>
              <w:t>Einmalkosten: € 380.680,--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48118A0E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18. März 2024</w:t>
            </w:r>
          </w:p>
        </w:tc>
      </w:tr>
      <w:tr w:rsidR="0037432F" w:rsidRPr="00ED4461" w14:paraId="28BE88D3" w14:textId="77777777" w:rsidTr="00855DBF">
        <w:trPr>
          <w:trHeight w:val="53"/>
        </w:trPr>
        <w:tc>
          <w:tcPr>
            <w:tcW w:w="2915" w:type="dxa"/>
            <w:vMerge/>
            <w:vAlign w:val="center"/>
          </w:tcPr>
          <w:p w14:paraId="2699151E" w14:textId="77777777" w:rsidR="0037432F" w:rsidRDefault="0037432F" w:rsidP="0037432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59CBD805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7C2B1386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1B990879" w14:textId="6B46760D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€ 11.600,--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58E6C91F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7432F" w:rsidRPr="00ED4461" w14:paraId="15605885" w14:textId="77777777" w:rsidTr="00855DBF">
        <w:trPr>
          <w:trHeight w:val="53"/>
        </w:trPr>
        <w:tc>
          <w:tcPr>
            <w:tcW w:w="2915" w:type="dxa"/>
            <w:vMerge/>
            <w:vAlign w:val="center"/>
          </w:tcPr>
          <w:p w14:paraId="3093C2F9" w14:textId="77777777" w:rsidR="0037432F" w:rsidRDefault="0037432F" w:rsidP="0037432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2FAB8667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624FDCE1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CD99E2C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 w:rsidRPr="00F04303">
              <w:rPr>
                <w:rFonts w:ascii="Calibri" w:hAnsi="Calibri" w:cs="Calibri"/>
                <w:sz w:val="16"/>
                <w:szCs w:val="16"/>
              </w:rPr>
              <w:t>Betriebskosten: € 5.000,--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3395D02F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7432F" w:rsidRPr="00ED4461" w14:paraId="7AF21E6F" w14:textId="77777777" w:rsidTr="00855DBF">
        <w:trPr>
          <w:trHeight w:val="55"/>
        </w:trPr>
        <w:tc>
          <w:tcPr>
            <w:tcW w:w="2915" w:type="dxa"/>
            <w:vMerge w:val="restart"/>
            <w:vAlign w:val="center"/>
          </w:tcPr>
          <w:p w14:paraId="2796ECF8" w14:textId="77777777" w:rsidR="0037432F" w:rsidRDefault="0037432F" w:rsidP="0037432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Universität Linz</w:t>
            </w:r>
          </w:p>
        </w:tc>
        <w:tc>
          <w:tcPr>
            <w:tcW w:w="2916" w:type="dxa"/>
            <w:vMerge w:val="restart"/>
            <w:vAlign w:val="center"/>
          </w:tcPr>
          <w:p w14:paraId="640DA21D" w14:textId="77777777" w:rsidR="0037432F" w:rsidRDefault="0037432F" w:rsidP="0037432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House of Schools 1</w:t>
            </w:r>
          </w:p>
        </w:tc>
        <w:tc>
          <w:tcPr>
            <w:tcW w:w="2915" w:type="dxa"/>
            <w:vMerge w:val="restart"/>
            <w:vAlign w:val="center"/>
          </w:tcPr>
          <w:p w14:paraId="7A110FF8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7B9E8A56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Einmalkosten: </w:t>
            </w:r>
            <w:r w:rsidRPr="00E81498">
              <w:rPr>
                <w:rFonts w:ascii="Calibri" w:hAnsi="Calibri" w:cs="Calibri"/>
                <w:sz w:val="16"/>
                <w:szCs w:val="16"/>
              </w:rPr>
              <w:t>€ </w:t>
            </w:r>
            <w:r>
              <w:rPr>
                <w:rFonts w:ascii="Calibri" w:hAnsi="Calibri" w:cs="Calibri"/>
                <w:sz w:val="16"/>
                <w:szCs w:val="16"/>
              </w:rPr>
              <w:t>9</w:t>
            </w:r>
            <w:r w:rsidRPr="00E81498">
              <w:rPr>
                <w:rFonts w:ascii="Calibri" w:hAnsi="Calibri" w:cs="Calibri"/>
                <w:sz w:val="16"/>
                <w:szCs w:val="16"/>
              </w:rPr>
              <w:t>.365.000,--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0C2DFF27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Baufreigabe: 22. Dezember 2023</w:t>
            </w:r>
          </w:p>
          <w:p w14:paraId="5BA24306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Planungsfreigabe: 04. Oktober 2023</w:t>
            </w:r>
          </w:p>
        </w:tc>
      </w:tr>
      <w:tr w:rsidR="0037432F" w:rsidRPr="00ED4461" w14:paraId="716B7E64" w14:textId="77777777" w:rsidTr="00C67000">
        <w:trPr>
          <w:trHeight w:val="53"/>
        </w:trPr>
        <w:tc>
          <w:tcPr>
            <w:tcW w:w="2915" w:type="dxa"/>
            <w:vMerge/>
            <w:vAlign w:val="center"/>
          </w:tcPr>
          <w:p w14:paraId="35867FB0" w14:textId="77777777" w:rsidR="0037432F" w:rsidRDefault="0037432F" w:rsidP="0037432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3DD440E" w14:textId="77777777" w:rsidR="0037432F" w:rsidRDefault="0037432F" w:rsidP="0037432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5A887AA4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0D5D034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Mietkosten: </w:t>
            </w:r>
            <w:r w:rsidRPr="00E81498">
              <w:rPr>
                <w:rFonts w:ascii="Calibri" w:hAnsi="Calibri" w:cs="Calibri"/>
                <w:sz w:val="16"/>
                <w:szCs w:val="16"/>
              </w:rPr>
              <w:t>€ 1.825.0</w:t>
            </w:r>
            <w:r>
              <w:rPr>
                <w:rFonts w:ascii="Calibri" w:hAnsi="Calibri" w:cs="Calibri"/>
                <w:sz w:val="16"/>
                <w:szCs w:val="16"/>
              </w:rPr>
              <w:t>30</w:t>
            </w:r>
            <w:r w:rsidRPr="00E81498">
              <w:rPr>
                <w:rFonts w:ascii="Calibri" w:hAnsi="Calibri" w:cs="Calibri"/>
                <w:sz w:val="16"/>
                <w:szCs w:val="16"/>
              </w:rPr>
              <w:t>,-- brutto p.a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5A12092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7432F" w:rsidRPr="00ED4461" w14:paraId="6079614D" w14:textId="77777777" w:rsidTr="00C67000">
        <w:trPr>
          <w:trHeight w:val="53"/>
        </w:trPr>
        <w:tc>
          <w:tcPr>
            <w:tcW w:w="2915" w:type="dxa"/>
            <w:vMerge/>
            <w:vAlign w:val="center"/>
          </w:tcPr>
          <w:p w14:paraId="43DCBE1C" w14:textId="77777777" w:rsidR="0037432F" w:rsidRDefault="0037432F" w:rsidP="0037432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67614B6" w14:textId="77777777" w:rsidR="0037432F" w:rsidRDefault="0037432F" w:rsidP="0037432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B054A1A" w14:textId="77777777" w:rsidR="0037432F" w:rsidRDefault="0037432F" w:rsidP="0037432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14F8CC4C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Betriebskosten: </w:t>
            </w:r>
            <w:r w:rsidRPr="00E81498">
              <w:rPr>
                <w:rFonts w:ascii="Calibri" w:hAnsi="Calibri" w:cs="Calibri"/>
                <w:sz w:val="16"/>
                <w:szCs w:val="16"/>
              </w:rPr>
              <w:t>€ </w:t>
            </w:r>
            <w:r>
              <w:rPr>
                <w:rFonts w:ascii="Calibri" w:hAnsi="Calibri" w:cs="Calibri"/>
                <w:sz w:val="16"/>
                <w:szCs w:val="16"/>
              </w:rPr>
              <w:t>400</w:t>
            </w:r>
            <w:r w:rsidRPr="00E81498">
              <w:rPr>
                <w:rFonts w:ascii="Calibri" w:hAnsi="Calibri" w:cs="Calibri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sz w:val="16"/>
                <w:szCs w:val="16"/>
              </w:rPr>
              <w:t>00</w:t>
            </w:r>
            <w:r w:rsidRPr="00E81498">
              <w:rPr>
                <w:rFonts w:ascii="Calibri" w:hAnsi="Calibri" w:cs="Calibri"/>
                <w:sz w:val="16"/>
                <w:szCs w:val="16"/>
              </w:rPr>
              <w:t>0,-- brutto p.a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27C23509" w14:textId="77777777" w:rsidR="0037432F" w:rsidRDefault="0037432F" w:rsidP="0037432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C6859" w:rsidRPr="00ED4461" w14:paraId="305FABE0" w14:textId="77777777" w:rsidTr="00855DBF">
        <w:trPr>
          <w:trHeight w:val="55"/>
        </w:trPr>
        <w:tc>
          <w:tcPr>
            <w:tcW w:w="2915" w:type="dxa"/>
            <w:vMerge w:val="restart"/>
            <w:vAlign w:val="center"/>
          </w:tcPr>
          <w:p w14:paraId="2B96A84E" w14:textId="68F15DCD" w:rsidR="001C6859" w:rsidRDefault="009C1D32" w:rsidP="001C68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br w:type="page"/>
            </w:r>
            <w:r w:rsidR="001C6859" w:rsidRPr="00F04303">
              <w:rPr>
                <w:rFonts w:ascii="Calibri" w:hAnsi="Calibri" w:cs="Calibri"/>
                <w:b/>
                <w:sz w:val="16"/>
                <w:szCs w:val="16"/>
              </w:rPr>
              <w:t>Universität Graz &amp; Technische Universität Graz</w:t>
            </w:r>
          </w:p>
        </w:tc>
        <w:tc>
          <w:tcPr>
            <w:tcW w:w="2916" w:type="dxa"/>
            <w:vMerge w:val="restart"/>
            <w:vAlign w:val="center"/>
          </w:tcPr>
          <w:p w14:paraId="4DC3904D" w14:textId="77777777" w:rsidR="001C6859" w:rsidRDefault="001C6859" w:rsidP="001C685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F04303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Graz Center of Physics</w:t>
            </w:r>
          </w:p>
        </w:tc>
        <w:tc>
          <w:tcPr>
            <w:tcW w:w="2915" w:type="dxa"/>
            <w:vMerge w:val="restart"/>
            <w:vAlign w:val="center"/>
          </w:tcPr>
          <w:p w14:paraId="6283BD40" w14:textId="77777777" w:rsidR="001C6859" w:rsidRDefault="001C6859" w:rsidP="001C685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F04303"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730033F0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  <w:r w:rsidRPr="00F04303">
              <w:rPr>
                <w:rFonts w:ascii="Calibri" w:hAnsi="Calibri" w:cs="Calibri"/>
                <w:sz w:val="16"/>
                <w:szCs w:val="16"/>
              </w:rPr>
              <w:t xml:space="preserve">Einmalkosten: € </w:t>
            </w:r>
            <w:r>
              <w:rPr>
                <w:rFonts w:ascii="Calibri" w:hAnsi="Calibri" w:cs="Calibri"/>
                <w:sz w:val="16"/>
                <w:szCs w:val="16"/>
              </w:rPr>
              <w:t>110.605.000</w:t>
            </w:r>
            <w:r w:rsidRPr="00F04303">
              <w:rPr>
                <w:rFonts w:ascii="Calibri" w:hAnsi="Calibri" w:cs="Calibri"/>
                <w:sz w:val="16"/>
                <w:szCs w:val="16"/>
              </w:rPr>
              <w:t>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69D56968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Baufreigabe: 25. Oktober 2023</w:t>
            </w:r>
          </w:p>
          <w:p w14:paraId="3B39B849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Planungsfreigabe: 15. März 2021</w:t>
            </w:r>
          </w:p>
        </w:tc>
      </w:tr>
      <w:tr w:rsidR="001C6859" w:rsidRPr="00ED4461" w14:paraId="522BF6EC" w14:textId="77777777" w:rsidTr="00855DBF">
        <w:trPr>
          <w:trHeight w:val="55"/>
        </w:trPr>
        <w:tc>
          <w:tcPr>
            <w:tcW w:w="2915" w:type="dxa"/>
            <w:vMerge/>
            <w:vAlign w:val="center"/>
          </w:tcPr>
          <w:p w14:paraId="615184AB" w14:textId="77777777" w:rsidR="001C6859" w:rsidRPr="00F04303" w:rsidRDefault="001C6859" w:rsidP="001C68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F5B7B3A" w14:textId="77777777" w:rsidR="001C6859" w:rsidRPr="00F04303" w:rsidRDefault="001C6859" w:rsidP="001C685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3931126" w14:textId="77777777" w:rsidR="001C6859" w:rsidRPr="00F04303" w:rsidRDefault="001C6859" w:rsidP="001C685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7C05B7AB" w14:textId="77777777" w:rsidR="001C6859" w:rsidRPr="00F04303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€ 19</w:t>
            </w:r>
            <w:r w:rsidRPr="00F04303">
              <w:rPr>
                <w:rFonts w:ascii="Calibri" w:hAnsi="Calibri" w:cs="Calibri"/>
                <w:sz w:val="16"/>
                <w:szCs w:val="16"/>
              </w:rPr>
              <w:t>.</w:t>
            </w:r>
            <w:r>
              <w:rPr>
                <w:rFonts w:ascii="Calibri" w:hAnsi="Calibri" w:cs="Calibri"/>
                <w:sz w:val="16"/>
                <w:szCs w:val="16"/>
              </w:rPr>
              <w:t>045.167</w:t>
            </w:r>
            <w:r w:rsidRPr="00F04303">
              <w:rPr>
                <w:rFonts w:ascii="Calibri" w:hAnsi="Calibri" w:cs="Calibri"/>
                <w:sz w:val="16"/>
                <w:szCs w:val="16"/>
              </w:rPr>
              <w:t>,--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0264054C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C6859" w:rsidRPr="00ED4461" w14:paraId="25A417AA" w14:textId="77777777" w:rsidTr="00855DBF">
        <w:trPr>
          <w:trHeight w:val="55"/>
        </w:trPr>
        <w:tc>
          <w:tcPr>
            <w:tcW w:w="2915" w:type="dxa"/>
            <w:vMerge/>
            <w:vAlign w:val="center"/>
          </w:tcPr>
          <w:p w14:paraId="7BAC8C0E" w14:textId="77777777" w:rsidR="001C6859" w:rsidRPr="00F04303" w:rsidRDefault="001C6859" w:rsidP="001C68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25860181" w14:textId="77777777" w:rsidR="001C6859" w:rsidRPr="00F04303" w:rsidRDefault="001C6859" w:rsidP="001C685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20F474A0" w14:textId="77777777" w:rsidR="001C6859" w:rsidRPr="00F04303" w:rsidRDefault="001C6859" w:rsidP="001C685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D2AF1E5" w14:textId="77777777" w:rsidR="001C6859" w:rsidRPr="00F04303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  <w:r w:rsidRPr="00F04303">
              <w:rPr>
                <w:rFonts w:ascii="Calibri" w:hAnsi="Calibri" w:cs="Calibri"/>
                <w:sz w:val="16"/>
                <w:szCs w:val="16"/>
              </w:rPr>
              <w:t xml:space="preserve">Betriebskosten: € </w:t>
            </w:r>
            <w:r>
              <w:rPr>
                <w:rFonts w:ascii="Calibri" w:hAnsi="Calibri" w:cs="Calibri"/>
                <w:sz w:val="16"/>
                <w:szCs w:val="16"/>
              </w:rPr>
              <w:t>5.252.770</w:t>
            </w:r>
            <w:r w:rsidRPr="00F04303">
              <w:rPr>
                <w:rFonts w:ascii="Calibri" w:hAnsi="Calibri" w:cs="Calibri"/>
                <w:sz w:val="16"/>
                <w:szCs w:val="16"/>
              </w:rPr>
              <w:t>,--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538EBAE0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C6859" w:rsidRPr="00ED4461" w14:paraId="2FC36924" w14:textId="77777777" w:rsidTr="00855DBF">
        <w:trPr>
          <w:trHeight w:val="55"/>
        </w:trPr>
        <w:tc>
          <w:tcPr>
            <w:tcW w:w="2915" w:type="dxa"/>
            <w:vMerge w:val="restart"/>
            <w:vAlign w:val="center"/>
          </w:tcPr>
          <w:p w14:paraId="232CAB01" w14:textId="77777777" w:rsidR="001C6859" w:rsidRDefault="001C6859" w:rsidP="001C68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Akademie der bildenden Künste Wien</w:t>
            </w:r>
          </w:p>
        </w:tc>
        <w:tc>
          <w:tcPr>
            <w:tcW w:w="2916" w:type="dxa"/>
            <w:vMerge w:val="restart"/>
            <w:vAlign w:val="center"/>
          </w:tcPr>
          <w:p w14:paraId="03A8FB77" w14:textId="77777777" w:rsidR="001C6859" w:rsidRDefault="001C6859" w:rsidP="001C685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Sanierung und Zubau Ballonhalle</w:t>
            </w:r>
          </w:p>
        </w:tc>
        <w:tc>
          <w:tcPr>
            <w:tcW w:w="2915" w:type="dxa"/>
            <w:vMerge w:val="restart"/>
            <w:vAlign w:val="center"/>
          </w:tcPr>
          <w:p w14:paraId="04C3BD41" w14:textId="77777777" w:rsidR="001C6859" w:rsidRDefault="001C6859" w:rsidP="001C685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644022DB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€ 11.713.760</w:t>
            </w:r>
            <w:r w:rsidRPr="00150470">
              <w:rPr>
                <w:rFonts w:ascii="Calibri" w:hAnsi="Calibri" w:cs="Calibri"/>
                <w:sz w:val="16"/>
                <w:szCs w:val="16"/>
              </w:rPr>
              <w:t>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0B8606E6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Planungsfreigabe: 03. Oktober 2023</w:t>
            </w:r>
          </w:p>
        </w:tc>
      </w:tr>
      <w:tr w:rsidR="001C6859" w:rsidRPr="00ED4461" w14:paraId="0DD29B3D" w14:textId="77777777" w:rsidTr="00C67000">
        <w:trPr>
          <w:trHeight w:val="53"/>
        </w:trPr>
        <w:tc>
          <w:tcPr>
            <w:tcW w:w="2915" w:type="dxa"/>
            <w:vMerge/>
            <w:vAlign w:val="center"/>
          </w:tcPr>
          <w:p w14:paraId="76A55DC5" w14:textId="77777777" w:rsidR="001C6859" w:rsidRDefault="001C6859" w:rsidP="001C68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410B4AA6" w14:textId="77777777" w:rsidR="001C6859" w:rsidRDefault="001C6859" w:rsidP="001C685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693B9459" w14:textId="77777777" w:rsidR="001C6859" w:rsidRDefault="001C6859" w:rsidP="001C685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DB71691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Mietkosten: </w:t>
            </w:r>
            <w:r w:rsidRPr="00150470">
              <w:rPr>
                <w:rFonts w:ascii="Calibri" w:hAnsi="Calibri" w:cs="Calibri"/>
                <w:sz w:val="16"/>
                <w:szCs w:val="16"/>
              </w:rPr>
              <w:t>€ </w:t>
            </w:r>
            <w:r>
              <w:rPr>
                <w:rFonts w:ascii="Calibri" w:hAnsi="Calibri" w:cs="Calibri"/>
                <w:sz w:val="16"/>
                <w:szCs w:val="16"/>
              </w:rPr>
              <w:t>2.119.190</w:t>
            </w:r>
            <w:r w:rsidRPr="00150470">
              <w:rPr>
                <w:rFonts w:ascii="Calibri" w:hAnsi="Calibri" w:cs="Calibri"/>
                <w:sz w:val="16"/>
                <w:szCs w:val="16"/>
              </w:rPr>
              <w:t>,-- brutto p.a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3E9724B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C6859" w:rsidRPr="00ED4461" w14:paraId="71FB794C" w14:textId="77777777" w:rsidTr="00C67000">
        <w:trPr>
          <w:trHeight w:val="53"/>
        </w:trPr>
        <w:tc>
          <w:tcPr>
            <w:tcW w:w="2915" w:type="dxa"/>
            <w:vMerge/>
            <w:vAlign w:val="center"/>
          </w:tcPr>
          <w:p w14:paraId="639A2D87" w14:textId="77777777" w:rsidR="001C6859" w:rsidRDefault="001C6859" w:rsidP="001C68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2CD180FD" w14:textId="77777777" w:rsidR="001C6859" w:rsidRDefault="001C6859" w:rsidP="001C685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C4E47CB" w14:textId="77777777" w:rsidR="001C6859" w:rsidRDefault="001C6859" w:rsidP="001C685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62252770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Betriebskosten: </w:t>
            </w:r>
            <w:r w:rsidRPr="00150470">
              <w:rPr>
                <w:rFonts w:ascii="Calibri" w:hAnsi="Calibri" w:cs="Calibri"/>
                <w:sz w:val="16"/>
                <w:szCs w:val="16"/>
              </w:rPr>
              <w:t>€ 1.205.</w:t>
            </w:r>
            <w:r>
              <w:rPr>
                <w:rFonts w:ascii="Calibri" w:hAnsi="Calibri" w:cs="Calibri"/>
                <w:sz w:val="16"/>
                <w:szCs w:val="16"/>
              </w:rPr>
              <w:t>430</w:t>
            </w:r>
            <w:r w:rsidRPr="00150470">
              <w:rPr>
                <w:rFonts w:ascii="Calibri" w:hAnsi="Calibri" w:cs="Calibri"/>
                <w:sz w:val="16"/>
                <w:szCs w:val="16"/>
              </w:rPr>
              <w:t>,-- brutto p.a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4666D4B8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14792675" w14:textId="77777777" w:rsidR="0082007F" w:rsidRDefault="0082007F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15"/>
        <w:gridCol w:w="2916"/>
        <w:gridCol w:w="2915"/>
        <w:gridCol w:w="2906"/>
        <w:gridCol w:w="2910"/>
      </w:tblGrid>
      <w:tr w:rsidR="001C6859" w:rsidRPr="00ED4461" w14:paraId="68CD6277" w14:textId="77777777" w:rsidTr="00855DBF">
        <w:trPr>
          <w:trHeight w:val="215"/>
        </w:trPr>
        <w:tc>
          <w:tcPr>
            <w:tcW w:w="2915" w:type="dxa"/>
            <w:vMerge w:val="restart"/>
            <w:vAlign w:val="center"/>
          </w:tcPr>
          <w:p w14:paraId="57694C5F" w14:textId="5AE4BED0" w:rsidR="001C6859" w:rsidRDefault="001C6859" w:rsidP="001C68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Wirtschaftsuniversität Wien</w:t>
            </w:r>
          </w:p>
        </w:tc>
        <w:tc>
          <w:tcPr>
            <w:tcW w:w="2916" w:type="dxa"/>
            <w:vMerge w:val="restart"/>
            <w:vAlign w:val="center"/>
          </w:tcPr>
          <w:p w14:paraId="7DA3CAC6" w14:textId="77777777" w:rsidR="001C6859" w:rsidRDefault="001C6859" w:rsidP="001C685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Hörsaal 250</w:t>
            </w:r>
          </w:p>
        </w:tc>
        <w:tc>
          <w:tcPr>
            <w:tcW w:w="2915" w:type="dxa"/>
            <w:vMerge w:val="restart"/>
            <w:vAlign w:val="center"/>
          </w:tcPr>
          <w:p w14:paraId="0FA70E36" w14:textId="77777777" w:rsidR="001C6859" w:rsidRDefault="001C6859" w:rsidP="001C685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Bauleitplanprojekt unterhalb der Einvernehmensgrenze gemäß Uni-ImmoV</w:t>
            </w:r>
          </w:p>
        </w:tc>
        <w:tc>
          <w:tcPr>
            <w:tcW w:w="2906" w:type="dxa"/>
            <w:vAlign w:val="center"/>
          </w:tcPr>
          <w:p w14:paraId="16D8DFE6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Einmalkosten: </w:t>
            </w:r>
            <w:r w:rsidRPr="00FB0274">
              <w:rPr>
                <w:rFonts w:ascii="Calibri" w:hAnsi="Calibri" w:cs="Calibri"/>
                <w:sz w:val="16"/>
                <w:szCs w:val="16"/>
              </w:rPr>
              <w:t>€ 5.344.280,--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19122976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03. Oktober 2023</w:t>
            </w:r>
          </w:p>
        </w:tc>
      </w:tr>
      <w:tr w:rsidR="001C6859" w:rsidRPr="00ED4461" w14:paraId="6DE637C0" w14:textId="77777777" w:rsidTr="00C67000">
        <w:trPr>
          <w:trHeight w:val="215"/>
        </w:trPr>
        <w:tc>
          <w:tcPr>
            <w:tcW w:w="2915" w:type="dxa"/>
            <w:vMerge/>
            <w:vAlign w:val="center"/>
          </w:tcPr>
          <w:p w14:paraId="2A475DD4" w14:textId="77777777" w:rsidR="001C6859" w:rsidRDefault="001C6859" w:rsidP="001C68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EE74564" w14:textId="77777777" w:rsidR="001C6859" w:rsidRDefault="001C6859" w:rsidP="001C685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595DC9B8" w14:textId="77777777" w:rsidR="001C6859" w:rsidRDefault="001C6859" w:rsidP="001C685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7E10811D" w14:textId="77777777" w:rsidR="001C6859" w:rsidRPr="00150470" w:rsidRDefault="001C6859" w:rsidP="001C6859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181B31">
              <w:rPr>
                <w:rFonts w:ascii="Calibri" w:hAnsi="Calibri" w:cs="Calibri"/>
                <w:sz w:val="16"/>
                <w:szCs w:val="16"/>
              </w:rPr>
              <w:t>Mietkosten: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– 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5A363D9B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C6859" w:rsidRPr="00ED4461" w14:paraId="51B4585B" w14:textId="77777777" w:rsidTr="00C67000">
        <w:trPr>
          <w:trHeight w:val="215"/>
        </w:trPr>
        <w:tc>
          <w:tcPr>
            <w:tcW w:w="2915" w:type="dxa"/>
            <w:vMerge/>
            <w:vAlign w:val="center"/>
          </w:tcPr>
          <w:p w14:paraId="33F5B5CA" w14:textId="77777777" w:rsidR="001C6859" w:rsidRDefault="001C6859" w:rsidP="001C685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44BD5BB" w14:textId="77777777" w:rsidR="001C6859" w:rsidRDefault="001C6859" w:rsidP="001C685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1C534E7D" w14:textId="77777777" w:rsidR="001C6859" w:rsidRDefault="001C6859" w:rsidP="001C685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2F6C616" w14:textId="77777777" w:rsidR="001C6859" w:rsidRPr="00181B31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  <w:r w:rsidRPr="00181B31">
              <w:rPr>
                <w:rFonts w:ascii="Calibri" w:hAnsi="Calibri" w:cs="Calibri"/>
                <w:sz w:val="16"/>
                <w:szCs w:val="16"/>
              </w:rPr>
              <w:t xml:space="preserve">Betriebskosten: </w:t>
            </w:r>
            <w:r>
              <w:rPr>
                <w:rFonts w:ascii="Calibri" w:hAnsi="Calibri" w:cs="Calibri"/>
                <w:sz w:val="16"/>
                <w:szCs w:val="16"/>
              </w:rPr>
              <w:t>€ 5.000</w:t>
            </w:r>
            <w:r w:rsidRPr="00181B31">
              <w:rPr>
                <w:rFonts w:ascii="Calibri" w:hAnsi="Calibri" w:cs="Calibri"/>
                <w:sz w:val="16"/>
                <w:szCs w:val="16"/>
              </w:rPr>
              <w:t>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101A0812" w14:textId="77777777" w:rsidR="001C6859" w:rsidRDefault="001C6859" w:rsidP="001C685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E40F7" w:rsidRPr="00ED4461" w14:paraId="2FBDF4EA" w14:textId="77777777" w:rsidTr="00C67000">
        <w:trPr>
          <w:trHeight w:val="70"/>
        </w:trPr>
        <w:tc>
          <w:tcPr>
            <w:tcW w:w="2915" w:type="dxa"/>
            <w:vMerge w:val="restart"/>
            <w:vAlign w:val="center"/>
          </w:tcPr>
          <w:p w14:paraId="54EFD6ED" w14:textId="77777777" w:rsidR="00AE40F7" w:rsidRDefault="00AE40F7" w:rsidP="00AE40F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Universität Wien ( u.a.)</w:t>
            </w:r>
          </w:p>
        </w:tc>
        <w:tc>
          <w:tcPr>
            <w:tcW w:w="2916" w:type="dxa"/>
            <w:vMerge w:val="restart"/>
            <w:vAlign w:val="center"/>
          </w:tcPr>
          <w:p w14:paraId="10151DAA" w14:textId="77777777" w:rsidR="00AE40F7" w:rsidRDefault="00AE40F7" w:rsidP="00AE40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 xml:space="preserve">Errichtung eines </w:t>
            </w:r>
            <w:r w:rsidRPr="00164E1E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Buchmagazin</w:t>
            </w:r>
          </w:p>
        </w:tc>
        <w:tc>
          <w:tcPr>
            <w:tcW w:w="2915" w:type="dxa"/>
            <w:vMerge w:val="restart"/>
            <w:vAlign w:val="center"/>
          </w:tcPr>
          <w:p w14:paraId="151FB4E3" w14:textId="77777777" w:rsidR="00AE40F7" w:rsidRDefault="00AE40F7" w:rsidP="00AE40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7C6B2FCB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€ 14.129.960,--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37157BF4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Baufreigabe: 30. Juni 2023</w:t>
            </w:r>
          </w:p>
          <w:p w14:paraId="4E410732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Planungsfreigabe: 31. Jänner 2022</w:t>
            </w:r>
          </w:p>
        </w:tc>
      </w:tr>
      <w:tr w:rsidR="00AE40F7" w:rsidRPr="00ED4461" w14:paraId="41B36842" w14:textId="77777777" w:rsidTr="000A01D7">
        <w:trPr>
          <w:trHeight w:val="70"/>
        </w:trPr>
        <w:tc>
          <w:tcPr>
            <w:tcW w:w="2915" w:type="dxa"/>
            <w:vMerge/>
            <w:vAlign w:val="center"/>
          </w:tcPr>
          <w:p w14:paraId="25697021" w14:textId="77777777" w:rsidR="00AE40F7" w:rsidRDefault="00AE40F7" w:rsidP="00AE40F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58FF6187" w14:textId="77777777" w:rsidR="00AE40F7" w:rsidRDefault="00AE40F7" w:rsidP="00AE40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584D5314" w14:textId="77777777" w:rsidR="00AE40F7" w:rsidRDefault="00AE40F7" w:rsidP="00AE40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9791AB5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€ 1.718.640,-- brutto p.a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26024F92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E40F7" w:rsidRPr="00ED4461" w14:paraId="20B99166" w14:textId="77777777" w:rsidTr="000A01D7">
        <w:trPr>
          <w:trHeight w:val="70"/>
        </w:trPr>
        <w:tc>
          <w:tcPr>
            <w:tcW w:w="2915" w:type="dxa"/>
            <w:vMerge/>
            <w:vAlign w:val="center"/>
          </w:tcPr>
          <w:p w14:paraId="1AB38C1D" w14:textId="77777777" w:rsidR="00AE40F7" w:rsidRDefault="00AE40F7" w:rsidP="00AE40F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512E9BB" w14:textId="77777777" w:rsidR="00AE40F7" w:rsidRDefault="00AE40F7" w:rsidP="00AE40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19DA9C9" w14:textId="77777777" w:rsidR="00AE40F7" w:rsidRDefault="00AE40F7" w:rsidP="00AE40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88771CA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€ 1.519.210,-- brutto p.a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0F253045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E40F7" w:rsidRPr="00ED4461" w14:paraId="11B748D3" w14:textId="77777777" w:rsidTr="000A01D7">
        <w:trPr>
          <w:trHeight w:val="59"/>
        </w:trPr>
        <w:tc>
          <w:tcPr>
            <w:tcW w:w="2915" w:type="dxa"/>
            <w:vMerge w:val="restart"/>
            <w:vAlign w:val="center"/>
          </w:tcPr>
          <w:p w14:paraId="0A0BB0BA" w14:textId="77777777" w:rsidR="00AE40F7" w:rsidRDefault="00AE40F7" w:rsidP="00AE40F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Medizinische Universität Innsbruck</w:t>
            </w:r>
          </w:p>
        </w:tc>
        <w:tc>
          <w:tcPr>
            <w:tcW w:w="2916" w:type="dxa"/>
            <w:vMerge w:val="restart"/>
            <w:vAlign w:val="center"/>
          </w:tcPr>
          <w:p w14:paraId="7D878BA9" w14:textId="77777777" w:rsidR="00AE40F7" w:rsidRPr="001C1F99" w:rsidRDefault="00AE40F7" w:rsidP="00AE40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Anmietung und Adaptierung Schöpfstraße 3</w:t>
            </w:r>
          </w:p>
        </w:tc>
        <w:tc>
          <w:tcPr>
            <w:tcW w:w="2915" w:type="dxa"/>
            <w:vMerge w:val="restart"/>
            <w:vAlign w:val="center"/>
          </w:tcPr>
          <w:p w14:paraId="5405C628" w14:textId="77777777" w:rsidR="00AE40F7" w:rsidRDefault="00AE40F7" w:rsidP="00AE40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Eigenfinanziertes Immobilienprojekt der Universität unterhalb der Einvernehmensgrenze gemäß Uni-ImmoV</w:t>
            </w:r>
          </w:p>
        </w:tc>
        <w:tc>
          <w:tcPr>
            <w:tcW w:w="2906" w:type="dxa"/>
            <w:vAlign w:val="center"/>
          </w:tcPr>
          <w:p w14:paraId="7C8FDECB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€ 3.621.070,--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36631206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15. Mai 2023</w:t>
            </w:r>
          </w:p>
        </w:tc>
      </w:tr>
      <w:tr w:rsidR="00AE40F7" w:rsidRPr="00ED4461" w14:paraId="122A5044" w14:textId="77777777" w:rsidTr="00C75B84">
        <w:trPr>
          <w:trHeight w:val="58"/>
        </w:trPr>
        <w:tc>
          <w:tcPr>
            <w:tcW w:w="2915" w:type="dxa"/>
            <w:vMerge/>
            <w:vAlign w:val="center"/>
          </w:tcPr>
          <w:p w14:paraId="3F71758F" w14:textId="77777777" w:rsidR="00AE40F7" w:rsidRDefault="00AE40F7" w:rsidP="00AE40F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EB7BD8C" w14:textId="77777777" w:rsidR="00AE40F7" w:rsidRPr="001C1F99" w:rsidRDefault="00AE40F7" w:rsidP="00AE40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69EF9274" w14:textId="77777777" w:rsidR="00AE40F7" w:rsidRDefault="00AE40F7" w:rsidP="00AE40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6D249E1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€ 180.000,--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C68F921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E40F7" w:rsidRPr="00ED4461" w14:paraId="37DC7FAD" w14:textId="77777777" w:rsidTr="00C75B84">
        <w:trPr>
          <w:trHeight w:val="58"/>
        </w:trPr>
        <w:tc>
          <w:tcPr>
            <w:tcW w:w="2915" w:type="dxa"/>
            <w:vMerge/>
            <w:vAlign w:val="center"/>
          </w:tcPr>
          <w:p w14:paraId="7C55FC1E" w14:textId="77777777" w:rsidR="00AE40F7" w:rsidRDefault="00AE40F7" w:rsidP="00AE40F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9B60CAE" w14:textId="77777777" w:rsidR="00AE40F7" w:rsidRPr="001C1F99" w:rsidRDefault="00AE40F7" w:rsidP="00AE40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28111367" w14:textId="77777777" w:rsidR="00AE40F7" w:rsidRDefault="00AE40F7" w:rsidP="00AE40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322225FE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€ 112.320,--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6318575D" w14:textId="77777777" w:rsidR="00AE40F7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E40F7" w:rsidRPr="00ED4461" w14:paraId="097DD3A2" w14:textId="77777777" w:rsidTr="00C75B84">
        <w:trPr>
          <w:trHeight w:val="59"/>
        </w:trPr>
        <w:tc>
          <w:tcPr>
            <w:tcW w:w="2915" w:type="dxa"/>
            <w:vMerge w:val="restart"/>
            <w:vAlign w:val="center"/>
          </w:tcPr>
          <w:p w14:paraId="211AD11D" w14:textId="77777777" w:rsidR="00AE40F7" w:rsidRPr="008A08A0" w:rsidRDefault="00AE40F7" w:rsidP="00AE40F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Universität für künstlerische und industrielle Gestaltung Linz</w:t>
            </w:r>
          </w:p>
        </w:tc>
        <w:tc>
          <w:tcPr>
            <w:tcW w:w="2916" w:type="dxa"/>
            <w:vMerge w:val="restart"/>
            <w:vAlign w:val="center"/>
          </w:tcPr>
          <w:p w14:paraId="1CD50108" w14:textId="77777777" w:rsidR="00AE40F7" w:rsidRPr="00CE5290" w:rsidRDefault="00AE40F7" w:rsidP="00AE40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  <w:r w:rsidRPr="001C1F99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Anmietung und Adaptierung Reichsratsstraße 17</w:t>
            </w:r>
          </w:p>
        </w:tc>
        <w:tc>
          <w:tcPr>
            <w:tcW w:w="2915" w:type="dxa"/>
            <w:vMerge w:val="restart"/>
            <w:vAlign w:val="center"/>
          </w:tcPr>
          <w:p w14:paraId="32954BED" w14:textId="77777777" w:rsidR="00AE40F7" w:rsidRDefault="00AE40F7" w:rsidP="00AE40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Bauleitplanprojekt unterhalb der Einvernehmensgrenze gemäß Uni-ImmoV</w:t>
            </w:r>
          </w:p>
        </w:tc>
        <w:tc>
          <w:tcPr>
            <w:tcW w:w="2906" w:type="dxa"/>
            <w:vAlign w:val="center"/>
          </w:tcPr>
          <w:p w14:paraId="248E8988" w14:textId="77777777" w:rsidR="00AE40F7" w:rsidRPr="008A08A0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€ 203.300,--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0B3EF65C" w14:textId="77777777" w:rsidR="00AE40F7" w:rsidRPr="008A08A0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27. März 2023</w:t>
            </w:r>
          </w:p>
        </w:tc>
      </w:tr>
      <w:tr w:rsidR="00AE40F7" w:rsidRPr="00ED4461" w14:paraId="399979BA" w14:textId="77777777" w:rsidTr="008A08A0">
        <w:trPr>
          <w:trHeight w:val="58"/>
        </w:trPr>
        <w:tc>
          <w:tcPr>
            <w:tcW w:w="2915" w:type="dxa"/>
            <w:vMerge/>
            <w:vAlign w:val="center"/>
          </w:tcPr>
          <w:p w14:paraId="3B2CA7C6" w14:textId="77777777" w:rsidR="00AE40F7" w:rsidRDefault="00AE40F7" w:rsidP="00AE40F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3B2D1A11" w14:textId="77777777" w:rsidR="00AE40F7" w:rsidRPr="00CE5290" w:rsidRDefault="00AE40F7" w:rsidP="00AE40F7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C4DCE6C" w14:textId="77777777" w:rsidR="00AE40F7" w:rsidRDefault="00AE40F7" w:rsidP="00AE40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FF4F3AD" w14:textId="77777777" w:rsidR="00AE40F7" w:rsidRPr="008A08A0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€ 91.370,--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53352A02" w14:textId="77777777" w:rsidR="00AE40F7" w:rsidRPr="008A08A0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E40F7" w:rsidRPr="00ED4461" w14:paraId="69A8F1C6" w14:textId="77777777" w:rsidTr="008A08A0">
        <w:trPr>
          <w:trHeight w:val="58"/>
        </w:trPr>
        <w:tc>
          <w:tcPr>
            <w:tcW w:w="2915" w:type="dxa"/>
            <w:vMerge/>
            <w:vAlign w:val="center"/>
          </w:tcPr>
          <w:p w14:paraId="4FDF96BB" w14:textId="77777777" w:rsidR="00AE40F7" w:rsidRDefault="00AE40F7" w:rsidP="00AE40F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4FA66CAF" w14:textId="77777777" w:rsidR="00AE40F7" w:rsidRPr="00CE5290" w:rsidRDefault="00AE40F7" w:rsidP="00AE40F7">
            <w:pPr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3EA44CDE" w14:textId="77777777" w:rsidR="00AE40F7" w:rsidRDefault="00AE40F7" w:rsidP="00AE40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025AB94" w14:textId="77777777" w:rsidR="00AE40F7" w:rsidRPr="008A08A0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€ 21.900,--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003418D2" w14:textId="77777777" w:rsidR="00AE40F7" w:rsidRPr="008A08A0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E40F7" w:rsidRPr="00ED4461" w14:paraId="1BFE6A1F" w14:textId="77777777" w:rsidTr="00CD3724">
        <w:trPr>
          <w:trHeight w:val="59"/>
        </w:trPr>
        <w:tc>
          <w:tcPr>
            <w:tcW w:w="2915" w:type="dxa"/>
            <w:vMerge w:val="restart"/>
            <w:vAlign w:val="center"/>
          </w:tcPr>
          <w:p w14:paraId="11502FB2" w14:textId="77777777" w:rsidR="00AE40F7" w:rsidRPr="008A08A0" w:rsidRDefault="00AE40F7" w:rsidP="00AE40F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Montanuniversität Leoben</w:t>
            </w:r>
          </w:p>
        </w:tc>
        <w:tc>
          <w:tcPr>
            <w:tcW w:w="2916" w:type="dxa"/>
            <w:vMerge w:val="restart"/>
            <w:vAlign w:val="center"/>
          </w:tcPr>
          <w:p w14:paraId="4C427DB4" w14:textId="77777777" w:rsidR="00AE40F7" w:rsidRPr="00CE5290" w:rsidRDefault="00AE40F7" w:rsidP="00AE40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  <w:r w:rsidRPr="001C1F99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Sanierung Chemie</w:t>
            </w:r>
          </w:p>
        </w:tc>
        <w:tc>
          <w:tcPr>
            <w:tcW w:w="2915" w:type="dxa"/>
            <w:vMerge w:val="restart"/>
            <w:vAlign w:val="center"/>
          </w:tcPr>
          <w:p w14:paraId="2DDD4B84" w14:textId="77777777" w:rsidR="00AE40F7" w:rsidRDefault="00AE40F7" w:rsidP="00AE40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Eigenfinanziertes Immobilienprojekt der Universität unterhalb der Einvernehmensgrenze gemäß Uni-ImmoV</w:t>
            </w:r>
          </w:p>
        </w:tc>
        <w:tc>
          <w:tcPr>
            <w:tcW w:w="2906" w:type="dxa"/>
            <w:vAlign w:val="center"/>
          </w:tcPr>
          <w:p w14:paraId="1DA6DABA" w14:textId="77777777" w:rsidR="00AE40F7" w:rsidRPr="008A08A0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€ 4.118.040,--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2521C7E5" w14:textId="77777777" w:rsidR="00AE40F7" w:rsidRPr="008A08A0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10. Februar 2023</w:t>
            </w:r>
          </w:p>
        </w:tc>
      </w:tr>
      <w:tr w:rsidR="00AE40F7" w:rsidRPr="00ED4461" w14:paraId="67D7B677" w14:textId="77777777" w:rsidTr="008A08A0">
        <w:trPr>
          <w:trHeight w:val="58"/>
        </w:trPr>
        <w:tc>
          <w:tcPr>
            <w:tcW w:w="2915" w:type="dxa"/>
            <w:vMerge/>
            <w:vAlign w:val="center"/>
          </w:tcPr>
          <w:p w14:paraId="0A39D725" w14:textId="77777777" w:rsidR="00AE40F7" w:rsidRDefault="00AE40F7" w:rsidP="00AE40F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67FF5C8A" w14:textId="77777777" w:rsidR="00AE40F7" w:rsidRDefault="00AE40F7" w:rsidP="00AE40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A8DF984" w14:textId="77777777" w:rsidR="00AE40F7" w:rsidRDefault="00AE40F7" w:rsidP="00AE40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3AA1F8F" w14:textId="77777777" w:rsidR="00AE40F7" w:rsidRPr="008A08A0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Mietkosten: - 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70898C49" w14:textId="77777777" w:rsidR="00AE40F7" w:rsidRPr="008A08A0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E40F7" w:rsidRPr="00ED4461" w14:paraId="3412EE41" w14:textId="77777777" w:rsidTr="008A08A0">
        <w:trPr>
          <w:trHeight w:val="58"/>
        </w:trPr>
        <w:tc>
          <w:tcPr>
            <w:tcW w:w="2915" w:type="dxa"/>
            <w:vMerge/>
            <w:vAlign w:val="center"/>
          </w:tcPr>
          <w:p w14:paraId="597FED70" w14:textId="77777777" w:rsidR="00AE40F7" w:rsidRDefault="00AE40F7" w:rsidP="00AE40F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BC4C558" w14:textId="77777777" w:rsidR="00AE40F7" w:rsidRDefault="00AE40F7" w:rsidP="00AE40F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66D38AC5" w14:textId="77777777" w:rsidR="00AE40F7" w:rsidRDefault="00AE40F7" w:rsidP="00AE40F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C7FA48C" w14:textId="77777777" w:rsidR="00AE40F7" w:rsidRPr="008A08A0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€ 6.720,--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27D867CD" w14:textId="77777777" w:rsidR="00AE40F7" w:rsidRPr="008A08A0" w:rsidRDefault="00AE40F7" w:rsidP="00AE40F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045BDF6E" w14:textId="77777777" w:rsidTr="001C1F99">
        <w:trPr>
          <w:trHeight w:val="180"/>
        </w:trPr>
        <w:tc>
          <w:tcPr>
            <w:tcW w:w="2915" w:type="dxa"/>
            <w:vMerge w:val="restart"/>
            <w:vAlign w:val="center"/>
          </w:tcPr>
          <w:p w14:paraId="554AF1BA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Mozarteum Salzburg</w:t>
            </w:r>
          </w:p>
        </w:tc>
        <w:tc>
          <w:tcPr>
            <w:tcW w:w="2916" w:type="dxa"/>
            <w:vMerge w:val="restart"/>
            <w:vAlign w:val="center"/>
          </w:tcPr>
          <w:p w14:paraId="37285CAA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5778">
              <w:rPr>
                <w:rFonts w:ascii="Calibri" w:hAnsi="Calibri" w:cs="Calibri"/>
                <w:sz w:val="16"/>
                <w:szCs w:val="16"/>
              </w:rPr>
              <w:t>Universität Mozarteum am Kurgarten</w:t>
            </w:r>
          </w:p>
        </w:tc>
        <w:tc>
          <w:tcPr>
            <w:tcW w:w="2915" w:type="dxa"/>
            <w:vMerge w:val="restart"/>
            <w:vAlign w:val="center"/>
          </w:tcPr>
          <w:p w14:paraId="2277B569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657733D7" w14:textId="77777777" w:rsidR="00855DBF" w:rsidRPr="00D35C54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€ 20.500.000,--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290CAFE0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CE5290">
              <w:rPr>
                <w:rFonts w:ascii="Calibri" w:hAnsi="Calibri" w:cs="Calibri"/>
                <w:sz w:val="16"/>
                <w:szCs w:val="16"/>
              </w:rPr>
              <w:t>Baufreigabe: 11. Jänner 2023</w:t>
            </w:r>
          </w:p>
          <w:p w14:paraId="66C3E603" w14:textId="77777777" w:rsidR="00855DBF" w:rsidRPr="008A08A0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Planungsfreigabe: 08. September 2021</w:t>
            </w:r>
          </w:p>
        </w:tc>
      </w:tr>
      <w:tr w:rsidR="00855DBF" w:rsidRPr="00ED4461" w14:paraId="792FD2C1" w14:textId="77777777" w:rsidTr="008A08A0">
        <w:trPr>
          <w:trHeight w:val="179"/>
        </w:trPr>
        <w:tc>
          <w:tcPr>
            <w:tcW w:w="2915" w:type="dxa"/>
            <w:vMerge/>
            <w:vAlign w:val="center"/>
          </w:tcPr>
          <w:p w14:paraId="5397265F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68A7F92E" w14:textId="77777777" w:rsidR="00855DBF" w:rsidRPr="00A7697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15" w:type="dxa"/>
            <w:vMerge/>
            <w:vAlign w:val="center"/>
          </w:tcPr>
          <w:p w14:paraId="0F0F3E6B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6DA4724" w14:textId="77777777" w:rsidR="00855DBF" w:rsidRPr="00D35C54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Baurechtszins: € 22.000,--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0EE819BB" w14:textId="77777777" w:rsidR="00855DBF" w:rsidRPr="008A08A0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24740976" w14:textId="77777777" w:rsidTr="008A08A0">
        <w:trPr>
          <w:trHeight w:val="179"/>
        </w:trPr>
        <w:tc>
          <w:tcPr>
            <w:tcW w:w="2915" w:type="dxa"/>
            <w:vMerge/>
            <w:vAlign w:val="center"/>
          </w:tcPr>
          <w:p w14:paraId="3AB51C51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510C1FF9" w14:textId="77777777" w:rsidR="00855DBF" w:rsidRPr="00A7697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15" w:type="dxa"/>
            <w:vMerge/>
            <w:vAlign w:val="center"/>
          </w:tcPr>
          <w:p w14:paraId="59337769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678DCD3" w14:textId="77777777" w:rsidR="00855DBF" w:rsidRPr="00D35C54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€ 398</w:t>
            </w:r>
            <w:r w:rsidRPr="00D35C54">
              <w:rPr>
                <w:rFonts w:ascii="Calibri" w:hAnsi="Calibri" w:cs="Calibri"/>
                <w:sz w:val="16"/>
                <w:szCs w:val="16"/>
              </w:rPr>
              <w:t>.000,--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05BC50CA" w14:textId="77777777" w:rsidR="00855DBF" w:rsidRPr="008A08A0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1D05AD7A" w14:textId="77777777" w:rsidR="009C1D32" w:rsidRDefault="009C1D32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15"/>
        <w:gridCol w:w="2916"/>
        <w:gridCol w:w="2915"/>
        <w:gridCol w:w="2906"/>
        <w:gridCol w:w="2910"/>
      </w:tblGrid>
      <w:tr w:rsidR="00855DBF" w:rsidRPr="00ED4461" w14:paraId="16F77CAD" w14:textId="77777777" w:rsidTr="008A08A0">
        <w:trPr>
          <w:trHeight w:val="121"/>
        </w:trPr>
        <w:tc>
          <w:tcPr>
            <w:tcW w:w="2915" w:type="dxa"/>
            <w:vMerge w:val="restart"/>
            <w:vAlign w:val="center"/>
          </w:tcPr>
          <w:p w14:paraId="129BB090" w14:textId="53B33504" w:rsidR="00855DBF" w:rsidRPr="008A08A0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8A08A0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Universität Wien</w:t>
            </w:r>
          </w:p>
        </w:tc>
        <w:tc>
          <w:tcPr>
            <w:tcW w:w="2916" w:type="dxa"/>
            <w:vMerge w:val="restart"/>
            <w:vAlign w:val="center"/>
          </w:tcPr>
          <w:p w14:paraId="79D13CBB" w14:textId="77777777" w:rsidR="00855DBF" w:rsidRPr="008A08A0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8A08A0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Zubau Physik</w:t>
            </w:r>
          </w:p>
        </w:tc>
        <w:tc>
          <w:tcPr>
            <w:tcW w:w="2915" w:type="dxa"/>
            <w:vMerge w:val="restart"/>
            <w:vAlign w:val="center"/>
          </w:tcPr>
          <w:p w14:paraId="6B13C984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Eigenfinanziertes Immobilienprojek</w:t>
            </w:r>
            <w:r w:rsidR="00C73D1F">
              <w:rPr>
                <w:rFonts w:ascii="Calibri" w:hAnsi="Calibri" w:cs="Calibri"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der Universität oberhalb der Einvernehmensgrenze gemäß Uni-ImmoV</w:t>
            </w:r>
          </w:p>
        </w:tc>
        <w:tc>
          <w:tcPr>
            <w:tcW w:w="2906" w:type="dxa"/>
            <w:vAlign w:val="center"/>
          </w:tcPr>
          <w:p w14:paraId="7126C942" w14:textId="77777777" w:rsidR="00855DBF" w:rsidRPr="008A08A0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8A08A0">
              <w:rPr>
                <w:rFonts w:ascii="Calibri" w:hAnsi="Calibri" w:cs="Calibri"/>
                <w:sz w:val="16"/>
                <w:szCs w:val="16"/>
              </w:rPr>
              <w:t>Einmalkosten: € 17.144.000,--</w:t>
            </w:r>
          </w:p>
        </w:tc>
        <w:tc>
          <w:tcPr>
            <w:tcW w:w="2910" w:type="dxa"/>
            <w:vMerge w:val="restart"/>
            <w:shd w:val="clear" w:color="auto" w:fill="auto"/>
            <w:vAlign w:val="center"/>
          </w:tcPr>
          <w:p w14:paraId="7803D000" w14:textId="77777777" w:rsidR="00855DBF" w:rsidRPr="008A08A0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8A08A0">
              <w:rPr>
                <w:rFonts w:ascii="Calibri" w:hAnsi="Calibri" w:cs="Calibri"/>
                <w:sz w:val="16"/>
                <w:szCs w:val="16"/>
              </w:rPr>
              <w:t>Baufreigabe: 28.</w:t>
            </w:r>
            <w:r w:rsidR="00C73D1F">
              <w:rPr>
                <w:rFonts w:ascii="Calibri" w:hAnsi="Calibri" w:cs="Calibri"/>
                <w:sz w:val="16"/>
                <w:szCs w:val="16"/>
              </w:rPr>
              <w:t xml:space="preserve"> November </w:t>
            </w:r>
            <w:r w:rsidRPr="008A08A0">
              <w:rPr>
                <w:rFonts w:ascii="Calibri" w:hAnsi="Calibri" w:cs="Calibri"/>
                <w:sz w:val="16"/>
                <w:szCs w:val="16"/>
              </w:rPr>
              <w:t>2022</w:t>
            </w:r>
          </w:p>
          <w:p w14:paraId="454F86E9" w14:textId="77777777" w:rsidR="00855DBF" w:rsidRPr="008A08A0" w:rsidRDefault="00855DBF" w:rsidP="00C73D1F">
            <w:pPr>
              <w:rPr>
                <w:rFonts w:ascii="Calibri" w:hAnsi="Calibri" w:cs="Calibri"/>
                <w:sz w:val="16"/>
                <w:szCs w:val="16"/>
              </w:rPr>
            </w:pPr>
            <w:r w:rsidRPr="008A08A0">
              <w:rPr>
                <w:rFonts w:ascii="Calibri" w:hAnsi="Calibri" w:cs="Calibri"/>
                <w:sz w:val="16"/>
                <w:szCs w:val="16"/>
              </w:rPr>
              <w:t>Planungsfreigabe: 19.</w:t>
            </w:r>
            <w:r w:rsidR="00C73D1F">
              <w:rPr>
                <w:rFonts w:ascii="Calibri" w:hAnsi="Calibri" w:cs="Calibri"/>
                <w:sz w:val="16"/>
                <w:szCs w:val="16"/>
              </w:rPr>
              <w:t xml:space="preserve"> Oktober </w:t>
            </w:r>
            <w:r w:rsidRPr="008A08A0">
              <w:rPr>
                <w:rFonts w:ascii="Calibri" w:hAnsi="Calibri" w:cs="Calibri"/>
                <w:sz w:val="16"/>
                <w:szCs w:val="16"/>
              </w:rPr>
              <w:t>2020</w:t>
            </w:r>
          </w:p>
        </w:tc>
      </w:tr>
      <w:tr w:rsidR="00855DBF" w:rsidRPr="00ED4461" w14:paraId="24740B5D" w14:textId="77777777" w:rsidTr="008A08A0">
        <w:trPr>
          <w:trHeight w:val="121"/>
        </w:trPr>
        <w:tc>
          <w:tcPr>
            <w:tcW w:w="2915" w:type="dxa"/>
            <w:vMerge/>
            <w:vAlign w:val="center"/>
          </w:tcPr>
          <w:p w14:paraId="2F76BF22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798F3D5C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0731F39A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225B141E" w14:textId="77777777" w:rsidR="00855DBF" w:rsidRPr="008A08A0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8A08A0">
              <w:rPr>
                <w:rFonts w:ascii="Calibri" w:hAnsi="Calibri" w:cs="Calibri"/>
                <w:sz w:val="16"/>
                <w:szCs w:val="16"/>
              </w:rPr>
              <w:t xml:space="preserve">Mietkosten: </w:t>
            </w:r>
            <w:r>
              <w:rPr>
                <w:rFonts w:ascii="Calibri" w:hAnsi="Calibri" w:cs="Calibri"/>
                <w:sz w:val="16"/>
                <w:szCs w:val="16"/>
              </w:rPr>
              <w:t>€ 74.880,--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1B1F8D14" w14:textId="77777777" w:rsidR="00855DBF" w:rsidRPr="002F6F8A" w:rsidRDefault="00855DBF" w:rsidP="00855DB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855DBF" w:rsidRPr="00ED4461" w14:paraId="309A2EFB" w14:textId="77777777" w:rsidTr="008A08A0">
        <w:trPr>
          <w:trHeight w:val="121"/>
        </w:trPr>
        <w:tc>
          <w:tcPr>
            <w:tcW w:w="2915" w:type="dxa"/>
            <w:vMerge/>
            <w:vAlign w:val="center"/>
          </w:tcPr>
          <w:p w14:paraId="12E4B31F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6AB878E9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2037BE1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1AB43C89" w14:textId="77777777" w:rsidR="00855DBF" w:rsidRPr="008A08A0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8A08A0">
              <w:rPr>
                <w:rFonts w:ascii="Calibri" w:hAnsi="Calibri" w:cs="Calibri"/>
                <w:sz w:val="16"/>
                <w:szCs w:val="16"/>
              </w:rPr>
              <w:t>Betriebskosten: € 64.800,--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brutto p.a.</w:t>
            </w:r>
          </w:p>
        </w:tc>
        <w:tc>
          <w:tcPr>
            <w:tcW w:w="2910" w:type="dxa"/>
            <w:vMerge/>
            <w:shd w:val="clear" w:color="auto" w:fill="auto"/>
            <w:vAlign w:val="center"/>
          </w:tcPr>
          <w:p w14:paraId="0F83066D" w14:textId="77777777" w:rsidR="00855DBF" w:rsidRPr="002F6F8A" w:rsidRDefault="00855DBF" w:rsidP="00855DB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855DBF" w:rsidRPr="00ED4461" w14:paraId="0BBFC86C" w14:textId="77777777" w:rsidTr="003A2D97">
        <w:trPr>
          <w:trHeight w:val="59"/>
        </w:trPr>
        <w:tc>
          <w:tcPr>
            <w:tcW w:w="2915" w:type="dxa"/>
            <w:vMerge w:val="restart"/>
            <w:vAlign w:val="center"/>
          </w:tcPr>
          <w:p w14:paraId="2609338B" w14:textId="77777777" w:rsidR="00855DBF" w:rsidRPr="00E5631E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E5631E">
              <w:rPr>
                <w:rFonts w:ascii="Calibri" w:hAnsi="Calibri" w:cs="Calibri"/>
                <w:b/>
                <w:sz w:val="16"/>
                <w:szCs w:val="16"/>
              </w:rPr>
              <w:t>Universität für Bodenkultur Wien</w:t>
            </w:r>
          </w:p>
        </w:tc>
        <w:tc>
          <w:tcPr>
            <w:tcW w:w="2916" w:type="dxa"/>
            <w:vMerge w:val="restart"/>
            <w:vAlign w:val="center"/>
          </w:tcPr>
          <w:p w14:paraId="4A0B259A" w14:textId="77777777" w:rsidR="00855DBF" w:rsidRPr="00E5631E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 w:rsidRPr="00E5631E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Anmietung</w:t>
            </w: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 xml:space="preserve"> Aufstockung Muthgasse 107</w:t>
            </w:r>
            <w:r w:rsidRPr="00E5631E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 xml:space="preserve"> und Zubau Muthgasse 107a</w:t>
            </w:r>
          </w:p>
        </w:tc>
        <w:tc>
          <w:tcPr>
            <w:tcW w:w="2915" w:type="dxa"/>
            <w:vMerge w:val="restart"/>
            <w:vAlign w:val="center"/>
          </w:tcPr>
          <w:p w14:paraId="28AE5113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Eigenfinanziertes Immobilienprojek</w:t>
            </w:r>
            <w:r w:rsidR="00C73D1F">
              <w:rPr>
                <w:rFonts w:ascii="Calibri" w:hAnsi="Calibri" w:cs="Calibri"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der Universität unterhalb der Einvernehmensgrenze gemäß Uni-ImmoV</w:t>
            </w:r>
          </w:p>
        </w:tc>
        <w:tc>
          <w:tcPr>
            <w:tcW w:w="2906" w:type="dxa"/>
            <w:vAlign w:val="center"/>
          </w:tcPr>
          <w:p w14:paraId="42690E5C" w14:textId="77777777" w:rsidR="00855DBF" w:rsidRPr="002F6F8A" w:rsidRDefault="00855DBF" w:rsidP="00855DB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0C1B7D">
              <w:rPr>
                <w:rFonts w:ascii="Calibri" w:hAnsi="Calibri" w:cs="Calibri"/>
                <w:sz w:val="16"/>
                <w:szCs w:val="16"/>
              </w:rPr>
              <w:t>Einmalkosten: € 3.260.500,--</w:t>
            </w:r>
          </w:p>
        </w:tc>
        <w:tc>
          <w:tcPr>
            <w:tcW w:w="2910" w:type="dxa"/>
            <w:vMerge w:val="restart"/>
            <w:vAlign w:val="center"/>
          </w:tcPr>
          <w:p w14:paraId="5358ABB3" w14:textId="77777777" w:rsidR="00855DBF" w:rsidRPr="002F6F8A" w:rsidRDefault="00855DBF" w:rsidP="00C73D1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8D3DBC">
              <w:rPr>
                <w:rFonts w:ascii="Calibri" w:hAnsi="Calibri" w:cs="Calibri"/>
                <w:sz w:val="16"/>
                <w:szCs w:val="16"/>
              </w:rPr>
              <w:t>Freigabe: 09.</w:t>
            </w:r>
            <w:r w:rsidR="00C73D1F">
              <w:rPr>
                <w:rFonts w:ascii="Calibri" w:hAnsi="Calibri" w:cs="Calibri"/>
                <w:sz w:val="16"/>
                <w:szCs w:val="16"/>
              </w:rPr>
              <w:t xml:space="preserve"> November </w:t>
            </w:r>
            <w:r w:rsidRPr="008D3DBC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</w:tr>
      <w:tr w:rsidR="00855DBF" w:rsidRPr="00ED4461" w14:paraId="5BCDC9D2" w14:textId="77777777" w:rsidTr="00A8705B">
        <w:trPr>
          <w:trHeight w:val="58"/>
        </w:trPr>
        <w:tc>
          <w:tcPr>
            <w:tcW w:w="2915" w:type="dxa"/>
            <w:vMerge/>
            <w:vAlign w:val="center"/>
          </w:tcPr>
          <w:p w14:paraId="57789B45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48E97D35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0753D9C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6CC95DF7" w14:textId="77777777" w:rsidR="00855DBF" w:rsidRPr="002F6F8A" w:rsidRDefault="00855DBF" w:rsidP="00855DB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692A8B">
              <w:rPr>
                <w:rFonts w:ascii="Calibri" w:hAnsi="Calibri" w:cs="Calibri"/>
                <w:sz w:val="16"/>
                <w:szCs w:val="16"/>
              </w:rPr>
              <w:t>Mietkosten: €</w:t>
            </w:r>
            <w:r>
              <w:rPr>
                <w:rFonts w:ascii="Calibri" w:hAnsi="Calibri" w:cs="Calibri"/>
                <w:sz w:val="16"/>
                <w:szCs w:val="16"/>
              </w:rPr>
              <w:t> 409.730,--</w:t>
            </w:r>
            <w:r w:rsidRPr="00692A8B">
              <w:rPr>
                <w:rFonts w:ascii="Calibri" w:hAnsi="Calibri" w:cs="Calibri"/>
                <w:sz w:val="16"/>
                <w:szCs w:val="16"/>
              </w:rPr>
              <w:t xml:space="preserve"> brutto p.a.</w:t>
            </w:r>
          </w:p>
        </w:tc>
        <w:tc>
          <w:tcPr>
            <w:tcW w:w="2910" w:type="dxa"/>
            <w:vMerge/>
            <w:vAlign w:val="center"/>
          </w:tcPr>
          <w:p w14:paraId="0426B3D6" w14:textId="77777777" w:rsidR="00855DBF" w:rsidRPr="002F6F8A" w:rsidRDefault="00855DBF" w:rsidP="00855DB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855DBF" w:rsidRPr="00ED4461" w14:paraId="4E9642DE" w14:textId="77777777" w:rsidTr="00A8705B">
        <w:trPr>
          <w:trHeight w:val="58"/>
        </w:trPr>
        <w:tc>
          <w:tcPr>
            <w:tcW w:w="2915" w:type="dxa"/>
            <w:vMerge/>
            <w:vAlign w:val="center"/>
          </w:tcPr>
          <w:p w14:paraId="00C45628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916" w:type="dxa"/>
            <w:vMerge/>
            <w:vAlign w:val="center"/>
          </w:tcPr>
          <w:p w14:paraId="072A0058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highlight w:val="yellow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15BF234" w14:textId="77777777" w:rsidR="00855DBF" w:rsidRPr="002F6F8A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2906" w:type="dxa"/>
            <w:vAlign w:val="center"/>
          </w:tcPr>
          <w:p w14:paraId="6F67B01C" w14:textId="77777777" w:rsidR="00855DBF" w:rsidRPr="002F6F8A" w:rsidRDefault="00855DBF" w:rsidP="00855DB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692A8B">
              <w:rPr>
                <w:rFonts w:ascii="Calibri" w:hAnsi="Calibri" w:cs="Calibri"/>
                <w:sz w:val="16"/>
                <w:szCs w:val="16"/>
              </w:rPr>
              <w:t>Betriebskosten: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€ 180.000,--</w:t>
            </w:r>
            <w:r w:rsidRPr="00692A8B">
              <w:rPr>
                <w:rFonts w:ascii="Calibri" w:hAnsi="Calibri" w:cs="Calibri"/>
                <w:sz w:val="16"/>
                <w:szCs w:val="16"/>
              </w:rPr>
              <w:t xml:space="preserve"> brutto p.a.</w:t>
            </w:r>
          </w:p>
        </w:tc>
        <w:tc>
          <w:tcPr>
            <w:tcW w:w="2910" w:type="dxa"/>
            <w:vMerge/>
            <w:vAlign w:val="center"/>
          </w:tcPr>
          <w:p w14:paraId="77DC041A" w14:textId="77777777" w:rsidR="00855DBF" w:rsidRPr="002F6F8A" w:rsidRDefault="00855DBF" w:rsidP="00855DB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855DBF" w:rsidRPr="00ED4461" w14:paraId="02F15DD2" w14:textId="77777777" w:rsidTr="00A8705B">
        <w:trPr>
          <w:trHeight w:val="196"/>
        </w:trPr>
        <w:tc>
          <w:tcPr>
            <w:tcW w:w="2915" w:type="dxa"/>
            <w:vMerge w:val="restart"/>
            <w:vAlign w:val="center"/>
          </w:tcPr>
          <w:p w14:paraId="75902E5D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Universität Graz</w:t>
            </w:r>
          </w:p>
        </w:tc>
        <w:tc>
          <w:tcPr>
            <w:tcW w:w="2916" w:type="dxa"/>
            <w:vMerge w:val="restart"/>
            <w:vAlign w:val="center"/>
          </w:tcPr>
          <w:p w14:paraId="374F9F52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Generalsanierung Universitätsplatz 4</w:t>
            </w:r>
          </w:p>
        </w:tc>
        <w:tc>
          <w:tcPr>
            <w:tcW w:w="2915" w:type="dxa"/>
            <w:vMerge w:val="restart"/>
            <w:vAlign w:val="center"/>
          </w:tcPr>
          <w:p w14:paraId="049FD83F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033798FF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€ 2.461.700,--</w:t>
            </w:r>
          </w:p>
        </w:tc>
        <w:tc>
          <w:tcPr>
            <w:tcW w:w="2910" w:type="dxa"/>
            <w:vMerge w:val="restart"/>
            <w:vAlign w:val="center"/>
          </w:tcPr>
          <w:p w14:paraId="06F51348" w14:textId="77777777" w:rsidR="00855DBF" w:rsidRDefault="00855DBF" w:rsidP="00C73D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Planungsfreigabe: 18.</w:t>
            </w:r>
            <w:r w:rsidR="00C73D1F">
              <w:rPr>
                <w:rFonts w:ascii="Calibri" w:hAnsi="Calibri" w:cs="Calibri"/>
                <w:sz w:val="16"/>
                <w:szCs w:val="16"/>
              </w:rPr>
              <w:t xml:space="preserve"> August </w:t>
            </w:r>
            <w:r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</w:tr>
      <w:tr w:rsidR="00855DBF" w:rsidRPr="00ED4461" w14:paraId="35019038" w14:textId="77777777" w:rsidTr="00261C8B">
        <w:trPr>
          <w:trHeight w:val="194"/>
        </w:trPr>
        <w:tc>
          <w:tcPr>
            <w:tcW w:w="2915" w:type="dxa"/>
            <w:vMerge/>
            <w:vAlign w:val="center"/>
          </w:tcPr>
          <w:p w14:paraId="00A8EF4A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6BF0A255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09908683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0884F97A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€ 2.519.580,-- brutto p.a.</w:t>
            </w:r>
          </w:p>
        </w:tc>
        <w:tc>
          <w:tcPr>
            <w:tcW w:w="2910" w:type="dxa"/>
            <w:vMerge/>
            <w:vAlign w:val="center"/>
          </w:tcPr>
          <w:p w14:paraId="70638566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3E2466E7" w14:textId="77777777" w:rsidTr="00261C8B">
        <w:trPr>
          <w:trHeight w:val="194"/>
        </w:trPr>
        <w:tc>
          <w:tcPr>
            <w:tcW w:w="2915" w:type="dxa"/>
            <w:vMerge/>
            <w:vAlign w:val="center"/>
          </w:tcPr>
          <w:p w14:paraId="1806790E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4B5ED737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10733D9D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300F6157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€ 221.670,-- brutto p.a.</w:t>
            </w:r>
          </w:p>
        </w:tc>
        <w:tc>
          <w:tcPr>
            <w:tcW w:w="2910" w:type="dxa"/>
            <w:vMerge/>
            <w:vAlign w:val="center"/>
          </w:tcPr>
          <w:p w14:paraId="59160E03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4CB289DA" w14:textId="77777777" w:rsidTr="00261C8B">
        <w:trPr>
          <w:trHeight w:val="77"/>
        </w:trPr>
        <w:tc>
          <w:tcPr>
            <w:tcW w:w="2915" w:type="dxa"/>
            <w:vMerge w:val="restart"/>
            <w:vAlign w:val="center"/>
          </w:tcPr>
          <w:p w14:paraId="4795DBF2" w14:textId="7DDCDEAF" w:rsidR="00855DBF" w:rsidRDefault="007A152D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br w:type="page"/>
            </w:r>
            <w:r w:rsidR="00855DBF">
              <w:rPr>
                <w:rFonts w:ascii="Calibri" w:hAnsi="Calibri" w:cs="Calibri"/>
                <w:b/>
                <w:sz w:val="16"/>
                <w:szCs w:val="16"/>
              </w:rPr>
              <w:t>Medizinische Universität Wien</w:t>
            </w:r>
          </w:p>
        </w:tc>
        <w:tc>
          <w:tcPr>
            <w:tcW w:w="2916" w:type="dxa"/>
            <w:vMerge w:val="restart"/>
            <w:vAlign w:val="center"/>
          </w:tcPr>
          <w:p w14:paraId="5B23B4FE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Center of Precision Medicine</w:t>
            </w:r>
          </w:p>
        </w:tc>
        <w:tc>
          <w:tcPr>
            <w:tcW w:w="2915" w:type="dxa"/>
            <w:vMerge w:val="restart"/>
            <w:vAlign w:val="center"/>
          </w:tcPr>
          <w:p w14:paraId="03E36B90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46A22D62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€ 90.000.000,-- brutto</w:t>
            </w:r>
          </w:p>
        </w:tc>
        <w:tc>
          <w:tcPr>
            <w:tcW w:w="2910" w:type="dxa"/>
            <w:vMerge w:val="restart"/>
            <w:vAlign w:val="center"/>
          </w:tcPr>
          <w:p w14:paraId="56B3D9AC" w14:textId="77777777" w:rsidR="00855DBF" w:rsidRDefault="00855DBF" w:rsidP="00C73D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Planungsfreigabe: 28.</w:t>
            </w:r>
            <w:r w:rsidR="00C73D1F">
              <w:rPr>
                <w:rFonts w:ascii="Calibri" w:hAnsi="Calibri" w:cs="Calibri"/>
                <w:sz w:val="16"/>
                <w:szCs w:val="16"/>
              </w:rPr>
              <w:t xml:space="preserve"> Juni </w:t>
            </w:r>
            <w:r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</w:tr>
      <w:tr w:rsidR="00855DBF" w:rsidRPr="00ED4461" w14:paraId="6E7B51C3" w14:textId="77777777" w:rsidTr="001026C9">
        <w:trPr>
          <w:trHeight w:val="77"/>
        </w:trPr>
        <w:tc>
          <w:tcPr>
            <w:tcW w:w="2915" w:type="dxa"/>
            <w:vMerge/>
            <w:vAlign w:val="center"/>
          </w:tcPr>
          <w:p w14:paraId="785F5F63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DDB4814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606935DA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3F43DF83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Mietkosten: - </w:t>
            </w:r>
          </w:p>
        </w:tc>
        <w:tc>
          <w:tcPr>
            <w:tcW w:w="2910" w:type="dxa"/>
            <w:vMerge/>
            <w:vAlign w:val="center"/>
          </w:tcPr>
          <w:p w14:paraId="29E26CF9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0ED0EF48" w14:textId="77777777" w:rsidTr="001026C9">
        <w:trPr>
          <w:trHeight w:val="77"/>
        </w:trPr>
        <w:tc>
          <w:tcPr>
            <w:tcW w:w="2915" w:type="dxa"/>
            <w:vMerge/>
            <w:vAlign w:val="center"/>
          </w:tcPr>
          <w:p w14:paraId="0BFCA6B8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694A480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3F77C387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7094E3C9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Betriebskosten:€ 2.000.000,-- brutto p.a.</w:t>
            </w:r>
          </w:p>
        </w:tc>
        <w:tc>
          <w:tcPr>
            <w:tcW w:w="2910" w:type="dxa"/>
            <w:vMerge/>
            <w:vAlign w:val="center"/>
          </w:tcPr>
          <w:p w14:paraId="1AF39CBE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5974278D" w14:textId="77777777" w:rsidTr="00261C8B">
        <w:trPr>
          <w:trHeight w:val="196"/>
        </w:trPr>
        <w:tc>
          <w:tcPr>
            <w:tcW w:w="2915" w:type="dxa"/>
            <w:vMerge w:val="restart"/>
            <w:vAlign w:val="center"/>
          </w:tcPr>
          <w:p w14:paraId="007850DC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Medizinische Universität Innsbruck</w:t>
            </w:r>
          </w:p>
        </w:tc>
        <w:tc>
          <w:tcPr>
            <w:tcW w:w="2916" w:type="dxa"/>
            <w:vMerge w:val="restart"/>
            <w:vAlign w:val="center"/>
          </w:tcPr>
          <w:p w14:paraId="22C2C823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Neubau Peter-Mayr-Straße 4a/4b (Teil 1) und Flächenadaptierung Schöpfstraße 41 (Teil 2)</w:t>
            </w:r>
          </w:p>
        </w:tc>
        <w:tc>
          <w:tcPr>
            <w:tcW w:w="2915" w:type="dxa"/>
            <w:vMerge w:val="restart"/>
            <w:vAlign w:val="center"/>
          </w:tcPr>
          <w:p w14:paraId="2584B3BF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6EF05ADF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Einmalkosten: </w:t>
            </w:r>
          </w:p>
          <w:p w14:paraId="15DB1337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€ 7.445.000,-- (Teil 1) brutto</w:t>
            </w:r>
          </w:p>
          <w:p w14:paraId="107CD9F5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€ 6.621.400,-- (Teil 2) brutto</w:t>
            </w:r>
          </w:p>
        </w:tc>
        <w:tc>
          <w:tcPr>
            <w:tcW w:w="2910" w:type="dxa"/>
            <w:vMerge w:val="restart"/>
            <w:vAlign w:val="center"/>
          </w:tcPr>
          <w:p w14:paraId="20C24F97" w14:textId="77777777" w:rsidR="00855DBF" w:rsidRDefault="00855DBF" w:rsidP="00C73D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Planungsfreigabe: 21.</w:t>
            </w:r>
            <w:r w:rsidR="00C73D1F">
              <w:rPr>
                <w:rFonts w:ascii="Calibri" w:hAnsi="Calibri" w:cs="Calibri"/>
                <w:sz w:val="16"/>
                <w:szCs w:val="16"/>
              </w:rPr>
              <w:t xml:space="preserve"> Juni </w:t>
            </w:r>
            <w:r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</w:tr>
      <w:tr w:rsidR="00855DBF" w:rsidRPr="00ED4461" w14:paraId="5A8C7750" w14:textId="77777777" w:rsidTr="001026C9">
        <w:trPr>
          <w:trHeight w:val="194"/>
        </w:trPr>
        <w:tc>
          <w:tcPr>
            <w:tcW w:w="2915" w:type="dxa"/>
            <w:vMerge/>
            <w:vAlign w:val="center"/>
          </w:tcPr>
          <w:p w14:paraId="581E21F1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708EC9A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C697F73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064B3EC4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</w:t>
            </w:r>
          </w:p>
          <w:p w14:paraId="0FB38C78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€ 1.668.500,-- (Teil 1) brutto p.a.</w:t>
            </w:r>
          </w:p>
        </w:tc>
        <w:tc>
          <w:tcPr>
            <w:tcW w:w="2910" w:type="dxa"/>
            <w:vMerge/>
            <w:vAlign w:val="center"/>
          </w:tcPr>
          <w:p w14:paraId="762091F6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2F68BE7C" w14:textId="77777777" w:rsidTr="001026C9">
        <w:trPr>
          <w:trHeight w:val="194"/>
        </w:trPr>
        <w:tc>
          <w:tcPr>
            <w:tcW w:w="2915" w:type="dxa"/>
            <w:vMerge/>
            <w:vAlign w:val="center"/>
          </w:tcPr>
          <w:p w14:paraId="59CA1619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38BE9559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02745020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3329878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</w:t>
            </w:r>
          </w:p>
          <w:p w14:paraId="070FF9F5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€ 527.820,-- (Teil 1) brutto p.a.</w:t>
            </w:r>
          </w:p>
          <w:p w14:paraId="0AF4E5A1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€ 105.210,-- (teil 2) brutto p.a.</w:t>
            </w:r>
          </w:p>
        </w:tc>
        <w:tc>
          <w:tcPr>
            <w:tcW w:w="2910" w:type="dxa"/>
            <w:vMerge/>
            <w:vAlign w:val="center"/>
          </w:tcPr>
          <w:p w14:paraId="7019F8C0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09CC6101" w14:textId="77777777" w:rsidTr="001026C9">
        <w:trPr>
          <w:trHeight w:val="258"/>
        </w:trPr>
        <w:tc>
          <w:tcPr>
            <w:tcW w:w="2915" w:type="dxa"/>
            <w:vMerge w:val="restart"/>
            <w:vAlign w:val="center"/>
          </w:tcPr>
          <w:p w14:paraId="606061B4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Universität für angewandte Kunst Wien</w:t>
            </w:r>
          </w:p>
        </w:tc>
        <w:tc>
          <w:tcPr>
            <w:tcW w:w="2916" w:type="dxa"/>
            <w:vMerge w:val="restart"/>
            <w:vAlign w:val="center"/>
          </w:tcPr>
          <w:p w14:paraId="6C911B3E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Anmietung Erweiterungsflächen Postsparkasse (PSK)</w:t>
            </w:r>
          </w:p>
        </w:tc>
        <w:tc>
          <w:tcPr>
            <w:tcW w:w="2915" w:type="dxa"/>
            <w:vMerge w:val="restart"/>
            <w:vAlign w:val="center"/>
          </w:tcPr>
          <w:p w14:paraId="15CF0619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Eigenfinanziertes Immobilienprojek</w:t>
            </w:r>
            <w:r w:rsidR="00C73D1F">
              <w:rPr>
                <w:rFonts w:ascii="Calibri" w:hAnsi="Calibri" w:cs="Calibri"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der Universität unterhalb der Einvernehmensgrenze gemäß Uni-ImmoV</w:t>
            </w:r>
          </w:p>
        </w:tc>
        <w:tc>
          <w:tcPr>
            <w:tcW w:w="2906" w:type="dxa"/>
            <w:vAlign w:val="center"/>
          </w:tcPr>
          <w:p w14:paraId="4229A833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€ 22.600,-- brutto</w:t>
            </w:r>
          </w:p>
        </w:tc>
        <w:tc>
          <w:tcPr>
            <w:tcW w:w="2910" w:type="dxa"/>
            <w:vMerge w:val="restart"/>
            <w:vAlign w:val="center"/>
          </w:tcPr>
          <w:p w14:paraId="5326926E" w14:textId="77777777" w:rsidR="00855DBF" w:rsidRDefault="00855DBF" w:rsidP="00C73D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10.</w:t>
            </w:r>
            <w:r w:rsidR="00C73D1F">
              <w:rPr>
                <w:rFonts w:ascii="Calibri" w:hAnsi="Calibri" w:cs="Calibri"/>
                <w:sz w:val="16"/>
                <w:szCs w:val="16"/>
              </w:rPr>
              <w:t xml:space="preserve"> Juni </w:t>
            </w:r>
            <w:r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</w:tr>
      <w:tr w:rsidR="00855DBF" w:rsidRPr="00ED4461" w14:paraId="69813F01" w14:textId="77777777" w:rsidTr="00712239">
        <w:trPr>
          <w:trHeight w:val="258"/>
        </w:trPr>
        <w:tc>
          <w:tcPr>
            <w:tcW w:w="2915" w:type="dxa"/>
            <w:vMerge/>
            <w:vAlign w:val="center"/>
          </w:tcPr>
          <w:p w14:paraId="00B20B14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495FBC15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8BF45D9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CE7816D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€ 77.190,-- brutto p.a.</w:t>
            </w:r>
          </w:p>
        </w:tc>
        <w:tc>
          <w:tcPr>
            <w:tcW w:w="2910" w:type="dxa"/>
            <w:vMerge/>
            <w:vAlign w:val="center"/>
          </w:tcPr>
          <w:p w14:paraId="385D2C82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56A39D6C" w14:textId="77777777" w:rsidTr="00712239">
        <w:trPr>
          <w:trHeight w:val="258"/>
        </w:trPr>
        <w:tc>
          <w:tcPr>
            <w:tcW w:w="2915" w:type="dxa"/>
            <w:vMerge/>
            <w:vAlign w:val="center"/>
          </w:tcPr>
          <w:p w14:paraId="1E5B0A04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259C1093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6F349810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FBA94A6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€ 39.060,-- brutto p.a.</w:t>
            </w:r>
          </w:p>
        </w:tc>
        <w:tc>
          <w:tcPr>
            <w:tcW w:w="2910" w:type="dxa"/>
            <w:vMerge/>
            <w:vAlign w:val="center"/>
          </w:tcPr>
          <w:p w14:paraId="43E58171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23E2AA0F" w14:textId="77777777" w:rsidTr="00CF1A2A">
        <w:trPr>
          <w:trHeight w:val="258"/>
        </w:trPr>
        <w:tc>
          <w:tcPr>
            <w:tcW w:w="2915" w:type="dxa"/>
            <w:vMerge w:val="restart"/>
            <w:vAlign w:val="center"/>
          </w:tcPr>
          <w:p w14:paraId="5DDB1C1D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Montanuniversität Leoben</w:t>
            </w:r>
          </w:p>
        </w:tc>
        <w:tc>
          <w:tcPr>
            <w:tcW w:w="2916" w:type="dxa"/>
            <w:vMerge w:val="restart"/>
            <w:vAlign w:val="center"/>
          </w:tcPr>
          <w:p w14:paraId="39D2633F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Neubau Wasserstoff- und Kohlenstoffforschungszentrum</w:t>
            </w:r>
          </w:p>
        </w:tc>
        <w:tc>
          <w:tcPr>
            <w:tcW w:w="2915" w:type="dxa"/>
            <w:vMerge w:val="restart"/>
            <w:vAlign w:val="center"/>
          </w:tcPr>
          <w:p w14:paraId="57363224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Eigenfinanziertes Immobilienprojek</w:t>
            </w:r>
            <w:r w:rsidR="00C73D1F">
              <w:rPr>
                <w:rFonts w:ascii="Calibri" w:hAnsi="Calibri" w:cs="Calibri"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der Universität unterhalb der Einvernehmensgrenze gemäß Uni-ImmoV</w:t>
            </w:r>
          </w:p>
        </w:tc>
        <w:tc>
          <w:tcPr>
            <w:tcW w:w="2906" w:type="dxa"/>
            <w:vAlign w:val="center"/>
          </w:tcPr>
          <w:p w14:paraId="552E6924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Einmalkosten: </w:t>
            </w:r>
            <w:r w:rsidRPr="007E2F75">
              <w:rPr>
                <w:rFonts w:ascii="Calibri" w:hAnsi="Calibri" w:cs="Calibri"/>
                <w:sz w:val="16"/>
                <w:szCs w:val="16"/>
              </w:rPr>
              <w:t>€ 5.580.000,--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brutto</w:t>
            </w:r>
          </w:p>
        </w:tc>
        <w:tc>
          <w:tcPr>
            <w:tcW w:w="2910" w:type="dxa"/>
            <w:vMerge w:val="restart"/>
            <w:vAlign w:val="center"/>
          </w:tcPr>
          <w:p w14:paraId="708470A7" w14:textId="77777777" w:rsidR="00855DBF" w:rsidRDefault="00855DBF" w:rsidP="00C73D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27.</w:t>
            </w:r>
            <w:r w:rsidR="00C73D1F">
              <w:rPr>
                <w:rFonts w:ascii="Calibri" w:hAnsi="Calibri" w:cs="Calibri"/>
                <w:sz w:val="16"/>
                <w:szCs w:val="16"/>
              </w:rPr>
              <w:t xml:space="preserve"> Mai </w:t>
            </w:r>
            <w:r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</w:tr>
      <w:tr w:rsidR="00855DBF" w:rsidRPr="00ED4461" w14:paraId="608AB99C" w14:textId="77777777" w:rsidTr="00712239">
        <w:trPr>
          <w:trHeight w:val="258"/>
        </w:trPr>
        <w:tc>
          <w:tcPr>
            <w:tcW w:w="2915" w:type="dxa"/>
            <w:vMerge/>
            <w:vAlign w:val="center"/>
          </w:tcPr>
          <w:p w14:paraId="49A2D0CC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63109AA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224C7349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69EF77A8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Mietkosten: - </w:t>
            </w:r>
          </w:p>
        </w:tc>
        <w:tc>
          <w:tcPr>
            <w:tcW w:w="2910" w:type="dxa"/>
            <w:vMerge/>
            <w:vAlign w:val="center"/>
          </w:tcPr>
          <w:p w14:paraId="22CE5474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38DEEAA1" w14:textId="77777777" w:rsidTr="00712239">
        <w:trPr>
          <w:trHeight w:val="258"/>
        </w:trPr>
        <w:tc>
          <w:tcPr>
            <w:tcW w:w="2915" w:type="dxa"/>
            <w:vMerge/>
            <w:vAlign w:val="center"/>
          </w:tcPr>
          <w:p w14:paraId="44FF7CD9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8656F3F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06697245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16518541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€ 220.000,-- brutto p.a.</w:t>
            </w:r>
          </w:p>
        </w:tc>
        <w:tc>
          <w:tcPr>
            <w:tcW w:w="2910" w:type="dxa"/>
            <w:vMerge/>
            <w:vAlign w:val="center"/>
          </w:tcPr>
          <w:p w14:paraId="5071CD54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43D984C2" w14:textId="77777777" w:rsidTr="00712239">
        <w:trPr>
          <w:trHeight w:val="68"/>
        </w:trPr>
        <w:tc>
          <w:tcPr>
            <w:tcW w:w="2915" w:type="dxa"/>
            <w:vMerge w:val="restart"/>
            <w:vAlign w:val="center"/>
          </w:tcPr>
          <w:p w14:paraId="5ADBF788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Montanuniversität Leoben</w:t>
            </w:r>
          </w:p>
        </w:tc>
        <w:tc>
          <w:tcPr>
            <w:tcW w:w="2916" w:type="dxa"/>
            <w:vMerge w:val="restart"/>
            <w:vAlign w:val="center"/>
          </w:tcPr>
          <w:p w14:paraId="43B3FC77" w14:textId="77777777" w:rsidR="00855DBF" w:rsidRPr="00164E1E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Sanierung und Adaptierung von Flächen für das des Polymer Competence Center Leoben</w:t>
            </w:r>
          </w:p>
        </w:tc>
        <w:tc>
          <w:tcPr>
            <w:tcW w:w="2915" w:type="dxa"/>
            <w:vMerge w:val="restart"/>
            <w:vAlign w:val="center"/>
          </w:tcPr>
          <w:p w14:paraId="6AE935D2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Eigenfinanziertes Immobilienprojek</w:t>
            </w:r>
            <w:r w:rsidR="00C73D1F">
              <w:rPr>
                <w:rFonts w:ascii="Calibri" w:hAnsi="Calibri" w:cs="Calibri"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der Universität unterhalb der Einvernehmensgrenze gemäß Uni-ImmoV</w:t>
            </w:r>
          </w:p>
        </w:tc>
        <w:tc>
          <w:tcPr>
            <w:tcW w:w="2906" w:type="dxa"/>
            <w:vAlign w:val="center"/>
          </w:tcPr>
          <w:p w14:paraId="0FC2BC44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€ 2.048.680,-- netto</w:t>
            </w:r>
          </w:p>
        </w:tc>
        <w:tc>
          <w:tcPr>
            <w:tcW w:w="2910" w:type="dxa"/>
            <w:vMerge w:val="restart"/>
            <w:vAlign w:val="center"/>
          </w:tcPr>
          <w:p w14:paraId="3CBD43A9" w14:textId="77777777" w:rsidR="00855DBF" w:rsidRDefault="00855DBF" w:rsidP="00C73D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20.</w:t>
            </w:r>
            <w:r w:rsidR="00C73D1F">
              <w:rPr>
                <w:rFonts w:ascii="Calibri" w:hAnsi="Calibri" w:cs="Calibri"/>
                <w:sz w:val="16"/>
                <w:szCs w:val="16"/>
              </w:rPr>
              <w:t xml:space="preserve"> April </w:t>
            </w:r>
            <w:r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</w:tr>
      <w:tr w:rsidR="00855DBF" w:rsidRPr="00ED4461" w14:paraId="6844B300" w14:textId="77777777" w:rsidTr="00164E1E">
        <w:trPr>
          <w:trHeight w:val="66"/>
        </w:trPr>
        <w:tc>
          <w:tcPr>
            <w:tcW w:w="2915" w:type="dxa"/>
            <w:vMerge/>
            <w:vAlign w:val="center"/>
          </w:tcPr>
          <w:p w14:paraId="0AC6E291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AEE9139" w14:textId="77777777" w:rsidR="00855DBF" w:rsidRPr="00164E1E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7D45E230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7D034B43" w14:textId="77777777" w:rsidR="00855DBF" w:rsidRPr="005605E8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5605E8">
              <w:rPr>
                <w:rFonts w:ascii="Calibri" w:hAnsi="Calibri" w:cs="Calibri"/>
                <w:sz w:val="16"/>
                <w:szCs w:val="16"/>
              </w:rPr>
              <w:t>Mietkosten: -</w:t>
            </w:r>
          </w:p>
        </w:tc>
        <w:tc>
          <w:tcPr>
            <w:tcW w:w="2910" w:type="dxa"/>
            <w:vMerge/>
            <w:vAlign w:val="center"/>
          </w:tcPr>
          <w:p w14:paraId="026B450D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758003E5" w14:textId="77777777" w:rsidTr="00164E1E">
        <w:trPr>
          <w:trHeight w:val="66"/>
        </w:trPr>
        <w:tc>
          <w:tcPr>
            <w:tcW w:w="2915" w:type="dxa"/>
            <w:vMerge/>
            <w:vAlign w:val="center"/>
          </w:tcPr>
          <w:p w14:paraId="2E93F872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DAEF80A" w14:textId="77777777" w:rsidR="00855DBF" w:rsidRPr="00164E1E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3C6E948A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7945442D" w14:textId="77777777" w:rsidR="00855DBF" w:rsidRPr="005605E8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5605E8">
              <w:rPr>
                <w:rFonts w:ascii="Calibri" w:hAnsi="Calibri" w:cs="Calibri"/>
                <w:sz w:val="16"/>
                <w:szCs w:val="16"/>
              </w:rPr>
              <w:t>Betriebskosten: -</w:t>
            </w:r>
          </w:p>
        </w:tc>
        <w:tc>
          <w:tcPr>
            <w:tcW w:w="2910" w:type="dxa"/>
            <w:vMerge/>
            <w:vAlign w:val="center"/>
          </w:tcPr>
          <w:p w14:paraId="71556E93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1E305BEE" w14:textId="77777777" w:rsidTr="00E83F34">
        <w:trPr>
          <w:trHeight w:val="68"/>
        </w:trPr>
        <w:tc>
          <w:tcPr>
            <w:tcW w:w="2915" w:type="dxa"/>
            <w:vMerge w:val="restart"/>
            <w:vAlign w:val="center"/>
          </w:tcPr>
          <w:p w14:paraId="4B226A31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Universität Salzburg</w:t>
            </w:r>
          </w:p>
        </w:tc>
        <w:tc>
          <w:tcPr>
            <w:tcW w:w="2916" w:type="dxa"/>
            <w:vMerge w:val="restart"/>
            <w:vAlign w:val="center"/>
          </w:tcPr>
          <w:p w14:paraId="0250B957" w14:textId="77777777" w:rsidR="00855DBF" w:rsidRPr="00164E1E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Brandschutzmaßnahmen Rif – Priorität 1</w:t>
            </w:r>
          </w:p>
        </w:tc>
        <w:tc>
          <w:tcPr>
            <w:tcW w:w="2915" w:type="dxa"/>
            <w:vMerge w:val="restart"/>
            <w:vAlign w:val="center"/>
          </w:tcPr>
          <w:p w14:paraId="6DE2E26B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Bauleitplanprojekt unterhalb der Einvernehmensgrenze gemäß Uni-ImmoV</w:t>
            </w:r>
          </w:p>
        </w:tc>
        <w:tc>
          <w:tcPr>
            <w:tcW w:w="2906" w:type="dxa"/>
            <w:vAlign w:val="center"/>
          </w:tcPr>
          <w:p w14:paraId="34151C55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€ 756.380,--</w:t>
            </w:r>
          </w:p>
        </w:tc>
        <w:tc>
          <w:tcPr>
            <w:tcW w:w="2910" w:type="dxa"/>
            <w:vMerge w:val="restart"/>
            <w:vAlign w:val="center"/>
          </w:tcPr>
          <w:p w14:paraId="28ECC438" w14:textId="77777777" w:rsidR="00855DBF" w:rsidRDefault="00855DBF" w:rsidP="00C73D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08.</w:t>
            </w:r>
            <w:r w:rsidR="00C73D1F">
              <w:rPr>
                <w:rFonts w:ascii="Calibri" w:hAnsi="Calibri" w:cs="Calibri"/>
                <w:sz w:val="16"/>
                <w:szCs w:val="16"/>
              </w:rPr>
              <w:t xml:space="preserve"> April </w:t>
            </w:r>
            <w:r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</w:tr>
      <w:tr w:rsidR="00855DBF" w:rsidRPr="00ED4461" w14:paraId="64F2DADA" w14:textId="77777777" w:rsidTr="00164E1E">
        <w:trPr>
          <w:trHeight w:val="66"/>
        </w:trPr>
        <w:tc>
          <w:tcPr>
            <w:tcW w:w="2915" w:type="dxa"/>
            <w:vMerge/>
            <w:vAlign w:val="center"/>
          </w:tcPr>
          <w:p w14:paraId="40438D28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A8B0D3F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388224C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898938D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Mietkosten: - </w:t>
            </w:r>
          </w:p>
        </w:tc>
        <w:tc>
          <w:tcPr>
            <w:tcW w:w="2910" w:type="dxa"/>
            <w:vMerge/>
            <w:vAlign w:val="center"/>
          </w:tcPr>
          <w:p w14:paraId="70616F2C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3D940B0F" w14:textId="77777777" w:rsidTr="00164E1E">
        <w:trPr>
          <w:trHeight w:val="66"/>
        </w:trPr>
        <w:tc>
          <w:tcPr>
            <w:tcW w:w="2915" w:type="dxa"/>
            <w:vMerge/>
            <w:vAlign w:val="center"/>
          </w:tcPr>
          <w:p w14:paraId="53C2BE60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10E5944" w14:textId="77777777" w:rsidR="00855DBF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4E83713A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39B8AB9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Betriebskosten: - </w:t>
            </w:r>
          </w:p>
        </w:tc>
        <w:tc>
          <w:tcPr>
            <w:tcW w:w="2910" w:type="dxa"/>
            <w:vMerge/>
            <w:vAlign w:val="center"/>
          </w:tcPr>
          <w:p w14:paraId="2125AE14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10825B58" w14:textId="77777777" w:rsidTr="00164E1E">
        <w:trPr>
          <w:trHeight w:val="240"/>
        </w:trPr>
        <w:tc>
          <w:tcPr>
            <w:tcW w:w="2915" w:type="dxa"/>
            <w:vMerge w:val="restart"/>
            <w:vAlign w:val="center"/>
          </w:tcPr>
          <w:p w14:paraId="078601FB" w14:textId="1D57D6B6" w:rsidR="00855DBF" w:rsidRDefault="007A152D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br w:type="page"/>
            </w:r>
            <w:r w:rsidR="00855DBF">
              <w:rPr>
                <w:rFonts w:ascii="Calibri" w:hAnsi="Calibri" w:cs="Calibri"/>
                <w:b/>
                <w:sz w:val="16"/>
                <w:szCs w:val="16"/>
              </w:rPr>
              <w:t>Universität Wien (u.a.)</w:t>
            </w:r>
          </w:p>
        </w:tc>
        <w:tc>
          <w:tcPr>
            <w:tcW w:w="2916" w:type="dxa"/>
            <w:vMerge w:val="restart"/>
            <w:vAlign w:val="center"/>
          </w:tcPr>
          <w:p w14:paraId="3B06B441" w14:textId="77777777" w:rsidR="00855DBF" w:rsidRPr="00164E1E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164E1E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Buchmagazin</w:t>
            </w: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 xml:space="preserve"> (Teil 1)</w:t>
            </w:r>
            <w:r w:rsidRPr="00164E1E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 xml:space="preserve"> und Sanierung und Adaptierung</w:t>
            </w: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 xml:space="preserve"> </w:t>
            </w:r>
            <w:r w:rsidRPr="00164E1E"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>der Büchertürme am Universitätsring 1</w:t>
            </w:r>
            <w:r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  <w:t xml:space="preserve"> (Teil 2)</w:t>
            </w:r>
          </w:p>
        </w:tc>
        <w:tc>
          <w:tcPr>
            <w:tcW w:w="2915" w:type="dxa"/>
            <w:vMerge w:val="restart"/>
            <w:vAlign w:val="center"/>
          </w:tcPr>
          <w:p w14:paraId="0B3DF2B0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Bauleitplanprojekt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629411F1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Einmalkosten: </w:t>
            </w:r>
          </w:p>
          <w:p w14:paraId="658139BE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€ 5.737.000,-- (Teil 1)</w:t>
            </w:r>
          </w:p>
          <w:p w14:paraId="29911D25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€ 29.284.000,-- (Teil 2)</w:t>
            </w:r>
          </w:p>
        </w:tc>
        <w:tc>
          <w:tcPr>
            <w:tcW w:w="2910" w:type="dxa"/>
            <w:vMerge w:val="restart"/>
            <w:vAlign w:val="center"/>
          </w:tcPr>
          <w:p w14:paraId="3F17D63B" w14:textId="77777777" w:rsidR="00855DBF" w:rsidRDefault="00855DBF" w:rsidP="00C73D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Planungsfreigabe: 31.</w:t>
            </w:r>
            <w:r w:rsidR="00C73D1F">
              <w:rPr>
                <w:rFonts w:ascii="Calibri" w:hAnsi="Calibri" w:cs="Calibri"/>
                <w:sz w:val="16"/>
                <w:szCs w:val="16"/>
              </w:rPr>
              <w:t xml:space="preserve"> Jänner </w:t>
            </w:r>
            <w:r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</w:tr>
      <w:tr w:rsidR="00855DBF" w:rsidRPr="00ED4461" w14:paraId="7A136D32" w14:textId="77777777" w:rsidTr="00232B6D">
        <w:trPr>
          <w:trHeight w:val="240"/>
        </w:trPr>
        <w:tc>
          <w:tcPr>
            <w:tcW w:w="2915" w:type="dxa"/>
            <w:vMerge/>
            <w:vAlign w:val="center"/>
          </w:tcPr>
          <w:p w14:paraId="73F70480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667491EB" w14:textId="77777777" w:rsidR="00855DBF" w:rsidRPr="00164E1E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210EC21C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E396890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€ 1.719.000,-- p.a. (Teil 1)</w:t>
            </w:r>
          </w:p>
        </w:tc>
        <w:tc>
          <w:tcPr>
            <w:tcW w:w="2910" w:type="dxa"/>
            <w:vMerge/>
            <w:vAlign w:val="center"/>
          </w:tcPr>
          <w:p w14:paraId="0B6D4597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19E678EB" w14:textId="77777777" w:rsidTr="00232B6D">
        <w:trPr>
          <w:trHeight w:val="240"/>
        </w:trPr>
        <w:tc>
          <w:tcPr>
            <w:tcW w:w="2915" w:type="dxa"/>
            <w:vMerge/>
            <w:vAlign w:val="center"/>
          </w:tcPr>
          <w:p w14:paraId="565111F8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F2B4C34" w14:textId="77777777" w:rsidR="00855DBF" w:rsidRPr="00164E1E" w:rsidRDefault="00855DBF" w:rsidP="00855DBF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shd w:val="clear" w:color="auto" w:fill="FDFDFD"/>
              </w:rPr>
            </w:pPr>
          </w:p>
        </w:tc>
        <w:tc>
          <w:tcPr>
            <w:tcW w:w="2915" w:type="dxa"/>
            <w:vMerge/>
            <w:vAlign w:val="center"/>
          </w:tcPr>
          <w:p w14:paraId="3B17636C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0B4DFBE2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€ 824.000,-- p.a. (Teil 1)</w:t>
            </w:r>
          </w:p>
        </w:tc>
        <w:tc>
          <w:tcPr>
            <w:tcW w:w="2910" w:type="dxa"/>
            <w:vMerge/>
            <w:vAlign w:val="center"/>
          </w:tcPr>
          <w:p w14:paraId="49C4B1D1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753BEB54" w14:textId="77777777" w:rsidTr="009D2A64">
        <w:trPr>
          <w:trHeight w:val="75"/>
        </w:trPr>
        <w:tc>
          <w:tcPr>
            <w:tcW w:w="2915" w:type="dxa"/>
            <w:vMerge w:val="restart"/>
            <w:vAlign w:val="center"/>
          </w:tcPr>
          <w:p w14:paraId="39B9889E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Universität Linz</w:t>
            </w:r>
          </w:p>
        </w:tc>
        <w:tc>
          <w:tcPr>
            <w:tcW w:w="2916" w:type="dxa"/>
            <w:vMerge w:val="restart"/>
            <w:vAlign w:val="center"/>
          </w:tcPr>
          <w:p w14:paraId="1DBAE68C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Parkhaus</w:t>
            </w:r>
          </w:p>
        </w:tc>
        <w:tc>
          <w:tcPr>
            <w:tcW w:w="2915" w:type="dxa"/>
            <w:vMerge w:val="restart"/>
            <w:vAlign w:val="center"/>
          </w:tcPr>
          <w:p w14:paraId="262B57D6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Eigenfinanziertes Immobilienprojekt der Universität oberhalb der Einvernehmensgrenze gemäß Uni-ImmoV</w:t>
            </w:r>
          </w:p>
        </w:tc>
        <w:tc>
          <w:tcPr>
            <w:tcW w:w="2906" w:type="dxa"/>
            <w:vAlign w:val="center"/>
          </w:tcPr>
          <w:p w14:paraId="67D57173" w14:textId="77777777" w:rsidR="00855DBF" w:rsidRPr="00D35C54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€ 14.120.000,-- netto</w:t>
            </w:r>
          </w:p>
        </w:tc>
        <w:tc>
          <w:tcPr>
            <w:tcW w:w="2910" w:type="dxa"/>
            <w:vMerge w:val="restart"/>
            <w:vAlign w:val="center"/>
          </w:tcPr>
          <w:p w14:paraId="026E3846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Baufreigabe: 21. Jänner 2022</w:t>
            </w:r>
          </w:p>
          <w:p w14:paraId="597193B2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Planungsfreigabe: 19. Oktober 2021</w:t>
            </w:r>
          </w:p>
        </w:tc>
      </w:tr>
      <w:tr w:rsidR="00855DBF" w:rsidRPr="00ED4461" w14:paraId="60F381A4" w14:textId="77777777" w:rsidTr="0047643C">
        <w:trPr>
          <w:trHeight w:val="75"/>
        </w:trPr>
        <w:tc>
          <w:tcPr>
            <w:tcW w:w="2915" w:type="dxa"/>
            <w:vMerge/>
            <w:vAlign w:val="center"/>
          </w:tcPr>
          <w:p w14:paraId="16BFFA4B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5DF1BDA0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1E048DAD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FBBE490" w14:textId="77777777" w:rsidR="00855DBF" w:rsidRPr="00D35C54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 -</w:t>
            </w:r>
          </w:p>
        </w:tc>
        <w:tc>
          <w:tcPr>
            <w:tcW w:w="2910" w:type="dxa"/>
            <w:vMerge/>
            <w:vAlign w:val="center"/>
          </w:tcPr>
          <w:p w14:paraId="563C436D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57226F80" w14:textId="77777777" w:rsidTr="0047643C">
        <w:trPr>
          <w:trHeight w:val="75"/>
        </w:trPr>
        <w:tc>
          <w:tcPr>
            <w:tcW w:w="2915" w:type="dxa"/>
            <w:vMerge/>
            <w:vAlign w:val="center"/>
          </w:tcPr>
          <w:p w14:paraId="78C150A2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2B3F51CF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37324EE3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0092864" w14:textId="77777777" w:rsidR="00855DBF" w:rsidRPr="00D35C54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€ 34.500,-- netto p.a.</w:t>
            </w:r>
          </w:p>
        </w:tc>
        <w:tc>
          <w:tcPr>
            <w:tcW w:w="2910" w:type="dxa"/>
            <w:vMerge/>
            <w:vAlign w:val="center"/>
          </w:tcPr>
          <w:p w14:paraId="1A5F5A93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5761BFA0" w14:textId="77777777" w:rsidTr="0047643C">
        <w:trPr>
          <w:trHeight w:val="263"/>
        </w:trPr>
        <w:tc>
          <w:tcPr>
            <w:tcW w:w="2915" w:type="dxa"/>
            <w:vMerge w:val="restart"/>
            <w:vAlign w:val="center"/>
          </w:tcPr>
          <w:p w14:paraId="5F1C60E2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Universität Innsbruck</w:t>
            </w:r>
          </w:p>
        </w:tc>
        <w:tc>
          <w:tcPr>
            <w:tcW w:w="2916" w:type="dxa"/>
            <w:vMerge w:val="restart"/>
            <w:vAlign w:val="center"/>
          </w:tcPr>
          <w:p w14:paraId="5EBDA0B5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Campus Fürstenweg 66</w:t>
            </w:r>
          </w:p>
        </w:tc>
        <w:tc>
          <w:tcPr>
            <w:tcW w:w="2915" w:type="dxa"/>
            <w:vMerge w:val="restart"/>
            <w:vAlign w:val="center"/>
          </w:tcPr>
          <w:p w14:paraId="2BCB1B18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Eigenfinanziertes Immobilienprojekt der Universität oberhalb der Einvernehmensgrenze gemäß Uni-ImmoV</w:t>
            </w:r>
          </w:p>
        </w:tc>
        <w:tc>
          <w:tcPr>
            <w:tcW w:w="2906" w:type="dxa"/>
            <w:vAlign w:val="center"/>
          </w:tcPr>
          <w:p w14:paraId="29DB2B4E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Einmalkosten: </w:t>
            </w:r>
            <w:r w:rsidRPr="0047643C">
              <w:rPr>
                <w:rFonts w:ascii="Calibri" w:hAnsi="Calibri" w:cs="Calibri"/>
                <w:sz w:val="16"/>
                <w:szCs w:val="16"/>
              </w:rPr>
              <w:t>€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13.543.000</w:t>
            </w:r>
            <w:r w:rsidRPr="0047643C">
              <w:rPr>
                <w:rFonts w:ascii="Calibri" w:hAnsi="Calibri" w:cs="Calibri"/>
                <w:sz w:val="16"/>
                <w:szCs w:val="16"/>
              </w:rPr>
              <w:t>,--</w:t>
            </w:r>
          </w:p>
        </w:tc>
        <w:tc>
          <w:tcPr>
            <w:tcW w:w="2910" w:type="dxa"/>
            <w:vMerge w:val="restart"/>
            <w:vAlign w:val="center"/>
          </w:tcPr>
          <w:p w14:paraId="58192308" w14:textId="77777777" w:rsidR="00855DBF" w:rsidRDefault="00855DBF" w:rsidP="00C73D1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Planungsfreigabe: 20.</w:t>
            </w:r>
            <w:r w:rsidR="00C73D1F">
              <w:rPr>
                <w:rFonts w:ascii="Calibri" w:hAnsi="Calibri" w:cs="Calibri"/>
                <w:sz w:val="16"/>
                <w:szCs w:val="16"/>
              </w:rPr>
              <w:t xml:space="preserve"> Dezember </w:t>
            </w:r>
            <w:r>
              <w:rPr>
                <w:rFonts w:ascii="Calibri" w:hAnsi="Calibri" w:cs="Calibri"/>
                <w:sz w:val="16"/>
                <w:szCs w:val="16"/>
              </w:rPr>
              <w:t>2021</w:t>
            </w:r>
          </w:p>
        </w:tc>
      </w:tr>
      <w:tr w:rsidR="00855DBF" w:rsidRPr="00ED4461" w14:paraId="183018E8" w14:textId="77777777" w:rsidTr="00232B6D">
        <w:trPr>
          <w:trHeight w:val="261"/>
        </w:trPr>
        <w:tc>
          <w:tcPr>
            <w:tcW w:w="2915" w:type="dxa"/>
            <w:vMerge/>
            <w:vAlign w:val="center"/>
          </w:tcPr>
          <w:p w14:paraId="5C012F2C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347B80DA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010B0B2F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1FB8B157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Baurechtszins: € 648.000,-- p.a.</w:t>
            </w:r>
          </w:p>
        </w:tc>
        <w:tc>
          <w:tcPr>
            <w:tcW w:w="2910" w:type="dxa"/>
            <w:vMerge/>
            <w:vAlign w:val="center"/>
          </w:tcPr>
          <w:p w14:paraId="0B7810FB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2962779A" w14:textId="77777777" w:rsidTr="00232B6D">
        <w:trPr>
          <w:trHeight w:val="261"/>
        </w:trPr>
        <w:tc>
          <w:tcPr>
            <w:tcW w:w="2915" w:type="dxa"/>
            <w:vMerge/>
            <w:vAlign w:val="center"/>
          </w:tcPr>
          <w:p w14:paraId="08384275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15A26E1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2A9279EB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05BE517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€ 248.000,-- p.a.</w:t>
            </w:r>
          </w:p>
        </w:tc>
        <w:tc>
          <w:tcPr>
            <w:tcW w:w="2910" w:type="dxa"/>
            <w:vMerge/>
            <w:vAlign w:val="center"/>
          </w:tcPr>
          <w:p w14:paraId="70709073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07EFBCA8" w14:textId="77777777" w:rsidTr="002B193B">
        <w:trPr>
          <w:trHeight w:val="121"/>
        </w:trPr>
        <w:tc>
          <w:tcPr>
            <w:tcW w:w="2915" w:type="dxa"/>
            <w:vMerge w:val="restart"/>
            <w:vAlign w:val="center"/>
          </w:tcPr>
          <w:p w14:paraId="4193111B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Universität Innsbruck</w:t>
            </w:r>
          </w:p>
        </w:tc>
        <w:tc>
          <w:tcPr>
            <w:tcW w:w="2916" w:type="dxa"/>
            <w:vMerge w:val="restart"/>
            <w:vAlign w:val="center"/>
          </w:tcPr>
          <w:p w14:paraId="4204218F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Anmietung Universitätsstraße 5, Grauer Bär</w:t>
            </w:r>
          </w:p>
        </w:tc>
        <w:tc>
          <w:tcPr>
            <w:tcW w:w="2915" w:type="dxa"/>
            <w:vMerge w:val="restart"/>
            <w:vAlign w:val="center"/>
          </w:tcPr>
          <w:p w14:paraId="3388423E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Eigenfinanziertes Immobilienprojekt der Universität oberhalb der Einvernehmensgrenze gemäß Uni-ImmoV</w:t>
            </w:r>
          </w:p>
        </w:tc>
        <w:tc>
          <w:tcPr>
            <w:tcW w:w="2906" w:type="dxa"/>
            <w:vAlign w:val="center"/>
          </w:tcPr>
          <w:p w14:paraId="0D620F75" w14:textId="77777777" w:rsidR="00855DBF" w:rsidRPr="00D35C54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D35C54">
              <w:rPr>
                <w:rFonts w:ascii="Calibri" w:hAnsi="Calibri" w:cs="Calibri"/>
                <w:sz w:val="16"/>
                <w:szCs w:val="16"/>
              </w:rPr>
              <w:t>Einmalkosten: € </w:t>
            </w:r>
            <w:r>
              <w:rPr>
                <w:rFonts w:ascii="Calibri" w:hAnsi="Calibri" w:cs="Calibri"/>
                <w:sz w:val="16"/>
                <w:szCs w:val="16"/>
              </w:rPr>
              <w:t>843</w:t>
            </w:r>
            <w:r w:rsidRPr="00D35C54">
              <w:rPr>
                <w:rFonts w:ascii="Calibri" w:hAnsi="Calibri" w:cs="Calibri"/>
                <w:sz w:val="16"/>
                <w:szCs w:val="16"/>
              </w:rPr>
              <w:t>.500,--</w:t>
            </w:r>
          </w:p>
        </w:tc>
        <w:tc>
          <w:tcPr>
            <w:tcW w:w="2910" w:type="dxa"/>
            <w:vMerge w:val="restart"/>
            <w:vAlign w:val="center"/>
          </w:tcPr>
          <w:p w14:paraId="05F7A132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23. September 2021</w:t>
            </w:r>
          </w:p>
        </w:tc>
      </w:tr>
      <w:tr w:rsidR="00855DBF" w:rsidRPr="00ED4461" w14:paraId="037CB326" w14:textId="77777777" w:rsidTr="008F1D03">
        <w:trPr>
          <w:trHeight w:val="121"/>
        </w:trPr>
        <w:tc>
          <w:tcPr>
            <w:tcW w:w="2915" w:type="dxa"/>
            <w:vMerge/>
            <w:vAlign w:val="center"/>
          </w:tcPr>
          <w:p w14:paraId="13252312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2BF1932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48365AB8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68433097" w14:textId="77777777" w:rsidR="00855DBF" w:rsidRPr="00D35C54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Mietkosten:€ 1.011.000</w:t>
            </w:r>
            <w:r w:rsidRPr="00D35C54">
              <w:rPr>
                <w:rFonts w:ascii="Calibri" w:hAnsi="Calibri" w:cs="Calibri"/>
                <w:sz w:val="16"/>
                <w:szCs w:val="16"/>
              </w:rPr>
              <w:t>,--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p.a.</w:t>
            </w:r>
          </w:p>
        </w:tc>
        <w:tc>
          <w:tcPr>
            <w:tcW w:w="2910" w:type="dxa"/>
            <w:vMerge/>
            <w:vAlign w:val="center"/>
          </w:tcPr>
          <w:p w14:paraId="74ABF256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3CB6422A" w14:textId="77777777" w:rsidTr="008F1D03">
        <w:trPr>
          <w:trHeight w:val="121"/>
        </w:trPr>
        <w:tc>
          <w:tcPr>
            <w:tcW w:w="2915" w:type="dxa"/>
            <w:vMerge/>
            <w:vAlign w:val="center"/>
          </w:tcPr>
          <w:p w14:paraId="61F16D7A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601D5C3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0F7257A9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30999C40" w14:textId="77777777" w:rsidR="00855DBF" w:rsidRPr="00D35C54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D35C54">
              <w:rPr>
                <w:rFonts w:ascii="Calibri" w:hAnsi="Calibri" w:cs="Calibri"/>
                <w:sz w:val="16"/>
                <w:szCs w:val="16"/>
              </w:rPr>
              <w:t>Betriebskosten: € 217.</w:t>
            </w:r>
            <w:r>
              <w:rPr>
                <w:rFonts w:ascii="Calibri" w:hAnsi="Calibri" w:cs="Calibri"/>
                <w:sz w:val="16"/>
                <w:szCs w:val="16"/>
              </w:rPr>
              <w:t>000</w:t>
            </w:r>
            <w:r w:rsidRPr="00D35C54">
              <w:rPr>
                <w:rFonts w:ascii="Calibri" w:hAnsi="Calibri" w:cs="Calibri"/>
                <w:sz w:val="16"/>
                <w:szCs w:val="16"/>
              </w:rPr>
              <w:t xml:space="preserve">,--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p.a.</w:t>
            </w:r>
          </w:p>
        </w:tc>
        <w:tc>
          <w:tcPr>
            <w:tcW w:w="2910" w:type="dxa"/>
            <w:vMerge/>
            <w:vAlign w:val="center"/>
          </w:tcPr>
          <w:p w14:paraId="100C2363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438D66E9" w14:textId="77777777" w:rsidTr="008F1D03">
        <w:trPr>
          <w:trHeight w:val="121"/>
        </w:trPr>
        <w:tc>
          <w:tcPr>
            <w:tcW w:w="2915" w:type="dxa"/>
            <w:vMerge w:val="restart"/>
            <w:vAlign w:val="center"/>
          </w:tcPr>
          <w:p w14:paraId="37151DC0" w14:textId="77777777" w:rsidR="00855DBF" w:rsidRPr="00ED4461" w:rsidRDefault="00C73D1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br w:type="page"/>
            </w:r>
            <w:r w:rsidR="00855DBF">
              <w:rPr>
                <w:rFonts w:ascii="Calibri" w:hAnsi="Calibri" w:cs="Calibri"/>
                <w:b/>
                <w:sz w:val="16"/>
                <w:szCs w:val="16"/>
              </w:rPr>
              <w:t>Universität für Musik und darstellende Kunst Wien</w:t>
            </w:r>
          </w:p>
        </w:tc>
        <w:tc>
          <w:tcPr>
            <w:tcW w:w="2916" w:type="dxa"/>
            <w:vMerge w:val="restart"/>
            <w:vAlign w:val="center"/>
          </w:tcPr>
          <w:p w14:paraId="40231615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Dachausbau – Anton-von-Webern-Platz 1</w:t>
            </w:r>
          </w:p>
        </w:tc>
        <w:tc>
          <w:tcPr>
            <w:tcW w:w="2915" w:type="dxa"/>
            <w:vMerge w:val="restart"/>
            <w:vAlign w:val="center"/>
          </w:tcPr>
          <w:p w14:paraId="1D12FA79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Bauleitplan-Projekt unterhalb der Einvernehmensgrenze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gemäß Uni-ImmoV</w:t>
            </w:r>
          </w:p>
        </w:tc>
        <w:tc>
          <w:tcPr>
            <w:tcW w:w="2906" w:type="dxa"/>
            <w:vAlign w:val="center"/>
          </w:tcPr>
          <w:p w14:paraId="7C1FBB6F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Einmalkosten: </w:t>
            </w:r>
            <w:r w:rsidRPr="00396A76">
              <w:rPr>
                <w:rFonts w:ascii="Calibri" w:hAnsi="Calibri" w:cs="Calibri"/>
                <w:sz w:val="16"/>
                <w:szCs w:val="16"/>
              </w:rPr>
              <w:t>€ 3.713.000</w:t>
            </w:r>
            <w:r>
              <w:rPr>
                <w:rFonts w:ascii="Calibri" w:hAnsi="Calibri" w:cs="Calibri"/>
                <w:sz w:val="16"/>
                <w:szCs w:val="16"/>
              </w:rPr>
              <w:t>,--</w:t>
            </w:r>
          </w:p>
        </w:tc>
        <w:tc>
          <w:tcPr>
            <w:tcW w:w="2910" w:type="dxa"/>
            <w:vMerge w:val="restart"/>
            <w:vAlign w:val="center"/>
          </w:tcPr>
          <w:p w14:paraId="68669C77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31. März 2021</w:t>
            </w:r>
          </w:p>
        </w:tc>
      </w:tr>
      <w:tr w:rsidR="00855DBF" w:rsidRPr="00ED4461" w14:paraId="3DC82568" w14:textId="77777777" w:rsidTr="00254A11">
        <w:trPr>
          <w:trHeight w:val="121"/>
        </w:trPr>
        <w:tc>
          <w:tcPr>
            <w:tcW w:w="2915" w:type="dxa"/>
            <w:vMerge/>
            <w:vAlign w:val="center"/>
          </w:tcPr>
          <w:p w14:paraId="22B1BEC8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7F0B2BC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080592FE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58E4D2B1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</w:t>
            </w:r>
            <w:r w:rsidRPr="00EF2900">
              <w:rPr>
                <w:rFonts w:ascii="Calibri" w:hAnsi="Calibri" w:cs="Calibri"/>
                <w:sz w:val="16"/>
                <w:szCs w:val="16"/>
              </w:rPr>
              <w:t>:€ 249.000,-- p</w:t>
            </w:r>
            <w:r>
              <w:rPr>
                <w:rFonts w:ascii="Calibri" w:hAnsi="Calibri" w:cs="Calibri"/>
                <w:sz w:val="16"/>
                <w:szCs w:val="16"/>
              </w:rPr>
              <w:t>.a.</w:t>
            </w:r>
          </w:p>
        </w:tc>
        <w:tc>
          <w:tcPr>
            <w:tcW w:w="2910" w:type="dxa"/>
            <w:vMerge/>
            <w:vAlign w:val="center"/>
          </w:tcPr>
          <w:p w14:paraId="5D73C7E3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734048B3" w14:textId="77777777" w:rsidTr="007A5E23">
        <w:trPr>
          <w:trHeight w:val="132"/>
        </w:trPr>
        <w:tc>
          <w:tcPr>
            <w:tcW w:w="2915" w:type="dxa"/>
            <w:vMerge/>
            <w:vAlign w:val="center"/>
          </w:tcPr>
          <w:p w14:paraId="424FEDBC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F600ECE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7324AF94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6170AA30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€ 85.000,-- p.a.</w:t>
            </w:r>
          </w:p>
        </w:tc>
        <w:tc>
          <w:tcPr>
            <w:tcW w:w="2910" w:type="dxa"/>
            <w:vMerge/>
            <w:vAlign w:val="center"/>
          </w:tcPr>
          <w:p w14:paraId="3A3DE328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793FDE16" w14:textId="77777777" w:rsidR="009C1D32" w:rsidRDefault="009C1D32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15"/>
        <w:gridCol w:w="2916"/>
        <w:gridCol w:w="2915"/>
        <w:gridCol w:w="2906"/>
        <w:gridCol w:w="2910"/>
      </w:tblGrid>
      <w:tr w:rsidR="00855DBF" w:rsidRPr="00ED4461" w14:paraId="5A5D0225" w14:textId="77777777" w:rsidTr="00254A11">
        <w:trPr>
          <w:trHeight w:val="180"/>
        </w:trPr>
        <w:tc>
          <w:tcPr>
            <w:tcW w:w="2915" w:type="dxa"/>
            <w:vMerge w:val="restart"/>
            <w:vAlign w:val="center"/>
          </w:tcPr>
          <w:p w14:paraId="0431ECB3" w14:textId="4DD4D6C3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Universität Linz</w:t>
            </w:r>
          </w:p>
        </w:tc>
        <w:tc>
          <w:tcPr>
            <w:tcW w:w="2916" w:type="dxa"/>
            <w:vMerge w:val="restart"/>
            <w:vAlign w:val="center"/>
          </w:tcPr>
          <w:p w14:paraId="0A523146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Anmietung Science Park V</w:t>
            </w:r>
          </w:p>
        </w:tc>
        <w:tc>
          <w:tcPr>
            <w:tcW w:w="2915" w:type="dxa"/>
            <w:vMerge w:val="restart"/>
            <w:vAlign w:val="center"/>
          </w:tcPr>
          <w:p w14:paraId="0E38FE49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Bauleitplan-Projekt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3B7FDE4F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Einmalkosten: € 1.662.000,--</w:t>
            </w:r>
          </w:p>
        </w:tc>
        <w:tc>
          <w:tcPr>
            <w:tcW w:w="2910" w:type="dxa"/>
            <w:vMerge w:val="restart"/>
            <w:vAlign w:val="center"/>
          </w:tcPr>
          <w:p w14:paraId="3380417C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Freigabe: 31. März 2021</w:t>
            </w:r>
          </w:p>
        </w:tc>
      </w:tr>
      <w:tr w:rsidR="00855DBF" w:rsidRPr="00ED4461" w14:paraId="28F70D56" w14:textId="77777777" w:rsidTr="00254A11">
        <w:trPr>
          <w:trHeight w:val="179"/>
        </w:trPr>
        <w:tc>
          <w:tcPr>
            <w:tcW w:w="2915" w:type="dxa"/>
            <w:vMerge/>
            <w:vAlign w:val="center"/>
          </w:tcPr>
          <w:p w14:paraId="3D2825F3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4844B351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0EA014AD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E45FA0E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Mietkosten: € 1.227.435,-- p.a.</w:t>
            </w:r>
          </w:p>
        </w:tc>
        <w:tc>
          <w:tcPr>
            <w:tcW w:w="2910" w:type="dxa"/>
            <w:vMerge/>
            <w:vAlign w:val="center"/>
          </w:tcPr>
          <w:p w14:paraId="4D96B052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07BCB5FF" w14:textId="77777777" w:rsidTr="007A5E23">
        <w:trPr>
          <w:trHeight w:val="220"/>
        </w:trPr>
        <w:tc>
          <w:tcPr>
            <w:tcW w:w="2915" w:type="dxa"/>
            <w:vMerge/>
            <w:vAlign w:val="center"/>
          </w:tcPr>
          <w:p w14:paraId="28C76406" w14:textId="77777777" w:rsidR="00855DBF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04551479" w14:textId="77777777" w:rsidR="00855DBF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4EFF14B6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ACA7125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Betriebskosten: € 230.785,-- p.a.</w:t>
            </w:r>
          </w:p>
        </w:tc>
        <w:tc>
          <w:tcPr>
            <w:tcW w:w="2910" w:type="dxa"/>
            <w:vMerge/>
            <w:vAlign w:val="center"/>
          </w:tcPr>
          <w:p w14:paraId="336368EA" w14:textId="77777777" w:rsidR="00855DBF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38481005" w14:textId="77777777" w:rsidTr="00254A11">
        <w:trPr>
          <w:trHeight w:val="98"/>
        </w:trPr>
        <w:tc>
          <w:tcPr>
            <w:tcW w:w="2915" w:type="dxa"/>
            <w:vMerge w:val="restart"/>
            <w:vAlign w:val="center"/>
          </w:tcPr>
          <w:p w14:paraId="6D9EBB12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ED4461">
              <w:rPr>
                <w:rFonts w:ascii="Calibri" w:hAnsi="Calibri" w:cs="Calibri"/>
                <w:b/>
                <w:sz w:val="16"/>
                <w:szCs w:val="16"/>
              </w:rPr>
              <w:t>Technische Universität Graz</w:t>
            </w:r>
          </w:p>
        </w:tc>
        <w:tc>
          <w:tcPr>
            <w:tcW w:w="2916" w:type="dxa"/>
            <w:vMerge w:val="restart"/>
            <w:vAlign w:val="center"/>
          </w:tcPr>
          <w:p w14:paraId="7D7B8DA8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Kooperationsprojekt Cyber Security Campus Graz mit SGS</w:t>
            </w:r>
          </w:p>
        </w:tc>
        <w:tc>
          <w:tcPr>
            <w:tcW w:w="2915" w:type="dxa"/>
            <w:vMerge w:val="restart"/>
            <w:vAlign w:val="center"/>
          </w:tcPr>
          <w:p w14:paraId="07F66A6F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Eigenfinanziertes Immobilienprojekt der Universität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oberhalb der Einvernehmensgrenze gemäß Uni-ImmoV</w:t>
            </w:r>
          </w:p>
        </w:tc>
        <w:tc>
          <w:tcPr>
            <w:tcW w:w="2906" w:type="dxa"/>
            <w:vAlign w:val="center"/>
          </w:tcPr>
          <w:p w14:paraId="135DD64E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Einmalkosten: € 550.000,--</w:t>
            </w:r>
          </w:p>
        </w:tc>
        <w:tc>
          <w:tcPr>
            <w:tcW w:w="2910" w:type="dxa"/>
            <w:vMerge w:val="restart"/>
            <w:vAlign w:val="center"/>
          </w:tcPr>
          <w:p w14:paraId="11F327BC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Planungsfreigabe: 17. August 2020</w:t>
            </w:r>
          </w:p>
        </w:tc>
      </w:tr>
      <w:tr w:rsidR="00855DBF" w:rsidRPr="00ED4461" w14:paraId="3C278065" w14:textId="77777777" w:rsidTr="00254A11">
        <w:trPr>
          <w:trHeight w:val="96"/>
        </w:trPr>
        <w:tc>
          <w:tcPr>
            <w:tcW w:w="2915" w:type="dxa"/>
            <w:vMerge/>
            <w:vAlign w:val="center"/>
          </w:tcPr>
          <w:p w14:paraId="3F9B568D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455424AE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48100FA9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2B35A82D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Mietkosten: € 600.000,-- p.a.</w:t>
            </w:r>
          </w:p>
        </w:tc>
        <w:tc>
          <w:tcPr>
            <w:tcW w:w="2910" w:type="dxa"/>
            <w:vMerge/>
            <w:vAlign w:val="center"/>
          </w:tcPr>
          <w:p w14:paraId="4481A1C3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694A50E0" w14:textId="77777777" w:rsidTr="00254A11">
        <w:trPr>
          <w:trHeight w:val="190"/>
        </w:trPr>
        <w:tc>
          <w:tcPr>
            <w:tcW w:w="2915" w:type="dxa"/>
            <w:vMerge/>
            <w:vAlign w:val="center"/>
          </w:tcPr>
          <w:p w14:paraId="52757244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EAD70CB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5ECD10A2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7C03FE79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Betriebskosten: € 150.000,-- p.a.</w:t>
            </w:r>
          </w:p>
        </w:tc>
        <w:tc>
          <w:tcPr>
            <w:tcW w:w="2910" w:type="dxa"/>
            <w:vMerge/>
            <w:vAlign w:val="center"/>
          </w:tcPr>
          <w:p w14:paraId="4046702D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34694480" w14:textId="77777777" w:rsidTr="00254A11">
        <w:trPr>
          <w:trHeight w:val="120"/>
        </w:trPr>
        <w:tc>
          <w:tcPr>
            <w:tcW w:w="2915" w:type="dxa"/>
            <w:vMerge w:val="restart"/>
            <w:vAlign w:val="center"/>
          </w:tcPr>
          <w:p w14:paraId="1C2AA5E1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ED4461">
              <w:rPr>
                <w:rFonts w:ascii="Calibri" w:hAnsi="Calibri" w:cs="Calibri"/>
                <w:b/>
                <w:sz w:val="16"/>
                <w:szCs w:val="16"/>
              </w:rPr>
              <w:t>Universität für Angewandte Kunst Wien</w:t>
            </w:r>
          </w:p>
        </w:tc>
        <w:tc>
          <w:tcPr>
            <w:tcW w:w="2916" w:type="dxa"/>
            <w:vMerge w:val="restart"/>
            <w:vAlign w:val="center"/>
          </w:tcPr>
          <w:p w14:paraId="2B2A7C0F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 xml:space="preserve">Anmietung Postsparkasse </w:t>
            </w:r>
          </w:p>
        </w:tc>
        <w:tc>
          <w:tcPr>
            <w:tcW w:w="2915" w:type="dxa"/>
            <w:vMerge w:val="restart"/>
            <w:vAlign w:val="center"/>
          </w:tcPr>
          <w:p w14:paraId="17E624B1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Eigenfinanziertes Immobilienprojekt der Universität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oberhalb der Einvernehmensgrenze gemäß Uni-ImmoV</w:t>
            </w:r>
          </w:p>
        </w:tc>
        <w:tc>
          <w:tcPr>
            <w:tcW w:w="2906" w:type="dxa"/>
            <w:vAlign w:val="center"/>
          </w:tcPr>
          <w:p w14:paraId="731A5A96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Einmalkosten: € 1.400.000,--</w:t>
            </w:r>
          </w:p>
        </w:tc>
        <w:tc>
          <w:tcPr>
            <w:tcW w:w="2910" w:type="dxa"/>
            <w:vMerge w:val="restart"/>
            <w:vAlign w:val="center"/>
          </w:tcPr>
          <w:p w14:paraId="551226D9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Freigabe: 28. Jänner 2020</w:t>
            </w:r>
          </w:p>
        </w:tc>
      </w:tr>
      <w:tr w:rsidR="00855DBF" w:rsidRPr="00ED4461" w14:paraId="6786ED28" w14:textId="77777777" w:rsidTr="00254A11">
        <w:trPr>
          <w:trHeight w:val="120"/>
        </w:trPr>
        <w:tc>
          <w:tcPr>
            <w:tcW w:w="2915" w:type="dxa"/>
            <w:vMerge/>
            <w:vAlign w:val="center"/>
          </w:tcPr>
          <w:p w14:paraId="4575AB08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4E2F2527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01B11B72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02768277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Mietkosten: € 1.415.280,-- p.a.</w:t>
            </w:r>
          </w:p>
        </w:tc>
        <w:tc>
          <w:tcPr>
            <w:tcW w:w="2910" w:type="dxa"/>
            <w:vMerge/>
            <w:vAlign w:val="center"/>
          </w:tcPr>
          <w:p w14:paraId="1777BC7E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42534289" w14:textId="77777777" w:rsidTr="00254A11">
        <w:trPr>
          <w:trHeight w:val="120"/>
        </w:trPr>
        <w:tc>
          <w:tcPr>
            <w:tcW w:w="2915" w:type="dxa"/>
            <w:vMerge/>
            <w:vAlign w:val="center"/>
          </w:tcPr>
          <w:p w14:paraId="3E45035F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89F3417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0E9E5BBB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6C31D4B2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Betriebskosten: € </w:t>
            </w:r>
            <w:r w:rsidRPr="00ED4461">
              <w:rPr>
                <w:rFonts w:ascii="Calibri" w:hAnsi="Calibri" w:cs="Calibri"/>
                <w:color w:val="000000"/>
                <w:sz w:val="16"/>
              </w:rPr>
              <w:t>122.268,-- p.a.</w:t>
            </w:r>
          </w:p>
        </w:tc>
        <w:tc>
          <w:tcPr>
            <w:tcW w:w="2910" w:type="dxa"/>
            <w:vMerge/>
            <w:vAlign w:val="center"/>
          </w:tcPr>
          <w:p w14:paraId="4EB9A09B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6FA01D9C" w14:textId="77777777" w:rsidTr="00254A11">
        <w:trPr>
          <w:trHeight w:val="610"/>
        </w:trPr>
        <w:tc>
          <w:tcPr>
            <w:tcW w:w="2915" w:type="dxa"/>
            <w:vAlign w:val="center"/>
          </w:tcPr>
          <w:p w14:paraId="0F2C4EA6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ED4461">
              <w:rPr>
                <w:rFonts w:ascii="Calibri" w:hAnsi="Calibri" w:cs="Calibri"/>
                <w:b/>
                <w:sz w:val="16"/>
                <w:szCs w:val="16"/>
              </w:rPr>
              <w:t>Universität für Musik und darstellende Kunst Wien</w:t>
            </w:r>
          </w:p>
        </w:tc>
        <w:tc>
          <w:tcPr>
            <w:tcW w:w="2916" w:type="dxa"/>
            <w:vAlign w:val="center"/>
          </w:tcPr>
          <w:p w14:paraId="31D1F7B8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Sanierung Metternichgasse 12</w:t>
            </w:r>
          </w:p>
        </w:tc>
        <w:tc>
          <w:tcPr>
            <w:tcW w:w="2915" w:type="dxa"/>
            <w:vAlign w:val="center"/>
          </w:tcPr>
          <w:p w14:paraId="5F191746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Bauleitplan-Projekt unterhalb der Einvernehmensgrenze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gemäß Uni-ImmoV</w:t>
            </w:r>
          </w:p>
        </w:tc>
        <w:tc>
          <w:tcPr>
            <w:tcW w:w="2906" w:type="dxa"/>
            <w:vAlign w:val="center"/>
          </w:tcPr>
          <w:p w14:paraId="609EB291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Einmalkosten: € 2.686.240,--</w:t>
            </w:r>
          </w:p>
        </w:tc>
        <w:tc>
          <w:tcPr>
            <w:tcW w:w="2910" w:type="dxa"/>
            <w:vAlign w:val="center"/>
          </w:tcPr>
          <w:p w14:paraId="43355239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Freigabe: 28. November 2019</w:t>
            </w:r>
          </w:p>
        </w:tc>
      </w:tr>
      <w:tr w:rsidR="00855DBF" w:rsidRPr="00ED4461" w14:paraId="321D8F12" w14:textId="77777777" w:rsidTr="00254A11">
        <w:trPr>
          <w:trHeight w:val="430"/>
        </w:trPr>
        <w:tc>
          <w:tcPr>
            <w:tcW w:w="2915" w:type="dxa"/>
            <w:vMerge w:val="restart"/>
            <w:vAlign w:val="center"/>
          </w:tcPr>
          <w:p w14:paraId="6C9CDFC2" w14:textId="77777777" w:rsidR="00855DBF" w:rsidRPr="00ED4461" w:rsidRDefault="00C73D1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br w:type="page"/>
            </w:r>
            <w:r w:rsidR="00855DBF" w:rsidRPr="00ED4461">
              <w:rPr>
                <w:rFonts w:ascii="Calibri" w:hAnsi="Calibri" w:cs="Calibri"/>
                <w:b/>
                <w:sz w:val="16"/>
                <w:szCs w:val="16"/>
              </w:rPr>
              <w:t>Universität Wien</w:t>
            </w:r>
          </w:p>
        </w:tc>
        <w:tc>
          <w:tcPr>
            <w:tcW w:w="2916" w:type="dxa"/>
            <w:vMerge w:val="restart"/>
            <w:vAlign w:val="center"/>
          </w:tcPr>
          <w:p w14:paraId="5940F981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 xml:space="preserve">Adaptierung und Anmietung </w:t>
            </w:r>
          </w:p>
          <w:p w14:paraId="2CB0B696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Kolingasse 14-16</w:t>
            </w:r>
          </w:p>
        </w:tc>
        <w:tc>
          <w:tcPr>
            <w:tcW w:w="2915" w:type="dxa"/>
            <w:vMerge w:val="restart"/>
            <w:vAlign w:val="center"/>
          </w:tcPr>
          <w:p w14:paraId="1259617A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Bauleitplan-Projekt oberhalb der Einvernehmensgrenze gemäß Uni-ImmoV</w:t>
            </w:r>
          </w:p>
        </w:tc>
        <w:tc>
          <w:tcPr>
            <w:tcW w:w="2906" w:type="dxa"/>
            <w:vAlign w:val="center"/>
          </w:tcPr>
          <w:p w14:paraId="09FD35A7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Einmalkosten: € 12.338.525,--</w:t>
            </w:r>
          </w:p>
        </w:tc>
        <w:tc>
          <w:tcPr>
            <w:tcW w:w="2910" w:type="dxa"/>
            <w:vMerge w:val="restart"/>
            <w:vAlign w:val="center"/>
          </w:tcPr>
          <w:p w14:paraId="52000136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Baufreigabe: 10. Oktober 2019</w:t>
            </w:r>
          </w:p>
          <w:p w14:paraId="653B61A3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Planungsfreigabe: 17. September 2019</w:t>
            </w:r>
          </w:p>
        </w:tc>
      </w:tr>
      <w:tr w:rsidR="00855DBF" w:rsidRPr="00ED4461" w14:paraId="7C30A451" w14:textId="77777777" w:rsidTr="00093312">
        <w:trPr>
          <w:trHeight w:val="616"/>
        </w:trPr>
        <w:tc>
          <w:tcPr>
            <w:tcW w:w="2915" w:type="dxa"/>
            <w:vMerge/>
            <w:vAlign w:val="center"/>
          </w:tcPr>
          <w:p w14:paraId="33066BBF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18605FCC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4447CDAE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11AA6B5F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Mietkosten: € 3.667.706,-- p.a.</w:t>
            </w:r>
          </w:p>
        </w:tc>
        <w:tc>
          <w:tcPr>
            <w:tcW w:w="2910" w:type="dxa"/>
            <w:vMerge/>
            <w:vAlign w:val="center"/>
          </w:tcPr>
          <w:p w14:paraId="51E5E936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17CC37B6" w14:textId="77777777" w:rsidTr="00093312">
        <w:trPr>
          <w:trHeight w:val="797"/>
        </w:trPr>
        <w:tc>
          <w:tcPr>
            <w:tcW w:w="2915" w:type="dxa"/>
            <w:vMerge/>
            <w:vAlign w:val="center"/>
          </w:tcPr>
          <w:p w14:paraId="711CA03F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723C9595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19436958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4A2D2451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Betriebskosten: € 660.000,-- p.a.</w:t>
            </w:r>
          </w:p>
        </w:tc>
        <w:tc>
          <w:tcPr>
            <w:tcW w:w="2910" w:type="dxa"/>
            <w:vMerge/>
            <w:vAlign w:val="center"/>
          </w:tcPr>
          <w:p w14:paraId="40D71EFA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382010C9" w14:textId="77777777" w:rsidTr="00093312">
        <w:trPr>
          <w:trHeight w:val="827"/>
        </w:trPr>
        <w:tc>
          <w:tcPr>
            <w:tcW w:w="2915" w:type="dxa"/>
            <w:vAlign w:val="center"/>
          </w:tcPr>
          <w:p w14:paraId="10820142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ED4461">
              <w:rPr>
                <w:rFonts w:ascii="Calibri" w:hAnsi="Calibri" w:cs="Calibri"/>
                <w:b/>
                <w:sz w:val="16"/>
                <w:szCs w:val="16"/>
              </w:rPr>
              <w:t>Universität Salzburg</w:t>
            </w:r>
          </w:p>
        </w:tc>
        <w:tc>
          <w:tcPr>
            <w:tcW w:w="2916" w:type="dxa"/>
            <w:vAlign w:val="center"/>
          </w:tcPr>
          <w:p w14:paraId="66770708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Naturwissenschaftliche Fakultät (NAWI) - Umbau und Sanierung der Bereiche Molekularbiologie und Ertüchtigung der damit zusammenhängenden Bauteile</w:t>
            </w:r>
          </w:p>
        </w:tc>
        <w:tc>
          <w:tcPr>
            <w:tcW w:w="2915" w:type="dxa"/>
            <w:vAlign w:val="center"/>
          </w:tcPr>
          <w:p w14:paraId="7F55B7BC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Bauleitplan-Projekt unterhalb der Einvernehmensgrenze gemäß Uni-ImmoV</w:t>
            </w:r>
          </w:p>
        </w:tc>
        <w:tc>
          <w:tcPr>
            <w:tcW w:w="2906" w:type="dxa"/>
            <w:vAlign w:val="center"/>
          </w:tcPr>
          <w:p w14:paraId="1676B4D7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 xml:space="preserve">Einmalkosten: € 8.271.431,-- </w:t>
            </w:r>
          </w:p>
        </w:tc>
        <w:tc>
          <w:tcPr>
            <w:tcW w:w="2910" w:type="dxa"/>
            <w:vAlign w:val="center"/>
          </w:tcPr>
          <w:p w14:paraId="6304543A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Freigabe: 16. Juli 2019</w:t>
            </w:r>
          </w:p>
        </w:tc>
      </w:tr>
      <w:tr w:rsidR="00855DBF" w:rsidRPr="00ED4461" w14:paraId="2325A7DE" w14:textId="77777777" w:rsidTr="00254A11">
        <w:trPr>
          <w:trHeight w:val="141"/>
        </w:trPr>
        <w:tc>
          <w:tcPr>
            <w:tcW w:w="2915" w:type="dxa"/>
            <w:vMerge w:val="restart"/>
            <w:vAlign w:val="center"/>
          </w:tcPr>
          <w:p w14:paraId="4130AF15" w14:textId="58BDCCA9" w:rsidR="00855DBF" w:rsidRPr="00ED4461" w:rsidRDefault="002E403B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*Study</w:t>
            </w:r>
            <w:r w:rsidR="00855DBF" w:rsidRPr="00ED4461">
              <w:rPr>
                <w:rFonts w:ascii="Calibri" w:hAnsi="Calibri" w:cs="Calibri"/>
                <w:b/>
                <w:sz w:val="16"/>
                <w:szCs w:val="16"/>
              </w:rPr>
              <w:t>Wirtschaftsuniversität Wien</w:t>
            </w:r>
          </w:p>
        </w:tc>
        <w:tc>
          <w:tcPr>
            <w:tcW w:w="2916" w:type="dxa"/>
            <w:vMerge w:val="restart"/>
            <w:vAlign w:val="center"/>
          </w:tcPr>
          <w:p w14:paraId="03B99E16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Anmietung von Flächen im Prater Glacis</w:t>
            </w:r>
          </w:p>
        </w:tc>
        <w:tc>
          <w:tcPr>
            <w:tcW w:w="2915" w:type="dxa"/>
            <w:vMerge w:val="restart"/>
            <w:vAlign w:val="center"/>
          </w:tcPr>
          <w:p w14:paraId="02F26339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Eigenfinanziertes Immobilienprojekt der Universität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oberhalb der Einvernehmensgrenze gemäß Uni-ImmoV</w:t>
            </w:r>
          </w:p>
        </w:tc>
        <w:tc>
          <w:tcPr>
            <w:tcW w:w="2906" w:type="dxa"/>
            <w:vAlign w:val="center"/>
          </w:tcPr>
          <w:p w14:paraId="27D54226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Einmalkosten: € 1.044.000,--</w:t>
            </w:r>
          </w:p>
        </w:tc>
        <w:tc>
          <w:tcPr>
            <w:tcW w:w="2910" w:type="dxa"/>
            <w:vMerge w:val="restart"/>
            <w:vAlign w:val="center"/>
          </w:tcPr>
          <w:p w14:paraId="3B576760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 xml:space="preserve">Freigabe: 12. April 2019 </w:t>
            </w:r>
          </w:p>
        </w:tc>
      </w:tr>
      <w:tr w:rsidR="00855DBF" w:rsidRPr="00ED4461" w14:paraId="224DE9A2" w14:textId="77777777" w:rsidTr="00254A11">
        <w:trPr>
          <w:trHeight w:val="140"/>
        </w:trPr>
        <w:tc>
          <w:tcPr>
            <w:tcW w:w="2915" w:type="dxa"/>
            <w:vMerge/>
            <w:vAlign w:val="center"/>
          </w:tcPr>
          <w:p w14:paraId="76A5A8E4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6" w:type="dxa"/>
            <w:vMerge/>
            <w:vAlign w:val="center"/>
          </w:tcPr>
          <w:p w14:paraId="4C4D2A57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vAlign w:val="center"/>
          </w:tcPr>
          <w:p w14:paraId="475E1AA8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vAlign w:val="center"/>
          </w:tcPr>
          <w:p w14:paraId="00316AB7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Mietkosten: € 828.103,--  p.a.</w:t>
            </w:r>
          </w:p>
        </w:tc>
        <w:tc>
          <w:tcPr>
            <w:tcW w:w="2910" w:type="dxa"/>
            <w:vMerge/>
            <w:vAlign w:val="center"/>
          </w:tcPr>
          <w:p w14:paraId="02D78D21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55DBF" w:rsidRPr="00ED4461" w14:paraId="1DCFB837" w14:textId="77777777" w:rsidTr="00093312">
        <w:trPr>
          <w:trHeight w:val="412"/>
        </w:trPr>
        <w:tc>
          <w:tcPr>
            <w:tcW w:w="2915" w:type="dxa"/>
            <w:vMerge/>
            <w:tcBorders>
              <w:bottom w:val="single" w:sz="4" w:space="0" w:color="auto"/>
            </w:tcBorders>
            <w:vAlign w:val="center"/>
          </w:tcPr>
          <w:p w14:paraId="2208A802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6" w:type="dxa"/>
            <w:vMerge/>
            <w:tcBorders>
              <w:bottom w:val="single" w:sz="4" w:space="0" w:color="auto"/>
            </w:tcBorders>
            <w:vAlign w:val="center"/>
          </w:tcPr>
          <w:p w14:paraId="41222935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tcBorders>
              <w:bottom w:val="single" w:sz="4" w:space="0" w:color="auto"/>
            </w:tcBorders>
            <w:vAlign w:val="center"/>
          </w:tcPr>
          <w:p w14:paraId="5693BB98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  <w:vAlign w:val="center"/>
          </w:tcPr>
          <w:p w14:paraId="7C909693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Betriebskosten: € 161.110,-- p.a.</w:t>
            </w:r>
          </w:p>
        </w:tc>
        <w:tc>
          <w:tcPr>
            <w:tcW w:w="2910" w:type="dxa"/>
            <w:vMerge/>
            <w:tcBorders>
              <w:bottom w:val="single" w:sz="4" w:space="0" w:color="auto"/>
            </w:tcBorders>
            <w:vAlign w:val="center"/>
          </w:tcPr>
          <w:p w14:paraId="51ED75DE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590DE5FE" w14:textId="77777777" w:rsidR="009C1D32" w:rsidRDefault="009C1D32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15"/>
        <w:gridCol w:w="2916"/>
        <w:gridCol w:w="2915"/>
        <w:gridCol w:w="2906"/>
        <w:gridCol w:w="2910"/>
      </w:tblGrid>
      <w:tr w:rsidR="00855DBF" w:rsidRPr="00ED4461" w14:paraId="63E4BE48" w14:textId="77777777" w:rsidTr="00254A11">
        <w:trPr>
          <w:trHeight w:val="351"/>
        </w:trPr>
        <w:tc>
          <w:tcPr>
            <w:tcW w:w="2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AE568" w14:textId="2237FDBC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ED4461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>Universität für angewandte Kunst Wien</w:t>
            </w:r>
          </w:p>
        </w:tc>
        <w:tc>
          <w:tcPr>
            <w:tcW w:w="2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F8EF1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Sanierung Ferstel-Trakt</w:t>
            </w:r>
          </w:p>
        </w:tc>
        <w:tc>
          <w:tcPr>
            <w:tcW w:w="2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B63F5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Bauleitplan-Projekt unterhalb der Einvernehmensgrenze gemäß</w:t>
            </w:r>
          </w:p>
          <w:p w14:paraId="71766E84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Uni-ImmoV</w:t>
            </w:r>
          </w:p>
        </w:tc>
        <w:tc>
          <w:tcPr>
            <w:tcW w:w="29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AA6DA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Einmalkosten: € 2.600.000,--</w:t>
            </w:r>
          </w:p>
        </w:tc>
        <w:tc>
          <w:tcPr>
            <w:tcW w:w="2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FDE6C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 xml:space="preserve">Freigabe: 21. November 2018 </w:t>
            </w:r>
          </w:p>
        </w:tc>
      </w:tr>
      <w:tr w:rsidR="00855DBF" w:rsidRPr="00ED4461" w14:paraId="6DBAF074" w14:textId="77777777" w:rsidTr="00254A11">
        <w:trPr>
          <w:trHeight w:val="351"/>
        </w:trPr>
        <w:tc>
          <w:tcPr>
            <w:tcW w:w="2915" w:type="dxa"/>
            <w:vMerge w:val="restart"/>
            <w:tcBorders>
              <w:top w:val="single" w:sz="4" w:space="0" w:color="auto"/>
            </w:tcBorders>
            <w:vAlign w:val="center"/>
          </w:tcPr>
          <w:p w14:paraId="5964C352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ED4461">
              <w:rPr>
                <w:rFonts w:ascii="Calibri" w:hAnsi="Calibri" w:cs="Calibri"/>
                <w:b/>
                <w:sz w:val="16"/>
                <w:szCs w:val="16"/>
              </w:rPr>
              <w:t>Universität Linz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</w:tcBorders>
            <w:vAlign w:val="center"/>
          </w:tcPr>
          <w:p w14:paraId="09A6019A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Anmietung von Flächen im LIT- Open Innovation Center</w:t>
            </w:r>
          </w:p>
        </w:tc>
        <w:tc>
          <w:tcPr>
            <w:tcW w:w="2915" w:type="dxa"/>
            <w:vMerge w:val="restart"/>
            <w:tcBorders>
              <w:top w:val="single" w:sz="4" w:space="0" w:color="auto"/>
            </w:tcBorders>
            <w:vAlign w:val="center"/>
          </w:tcPr>
          <w:p w14:paraId="40981822" w14:textId="77777777" w:rsidR="00855DBF" w:rsidRPr="00ED4461" w:rsidRDefault="00855DBF" w:rsidP="00855DBF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Eigenfinanziertes Immobilienprojekt der Universität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oberhalb der Einvernehmensgrenze gemäß Uni-ImmoV</w:t>
            </w:r>
          </w:p>
        </w:tc>
        <w:tc>
          <w:tcPr>
            <w:tcW w:w="2906" w:type="dxa"/>
            <w:tcBorders>
              <w:top w:val="single" w:sz="4" w:space="0" w:color="auto"/>
            </w:tcBorders>
            <w:vAlign w:val="center"/>
          </w:tcPr>
          <w:p w14:paraId="25E2AA1E" w14:textId="77777777" w:rsidR="00855DBF" w:rsidRPr="00ED4461" w:rsidRDefault="00855DBF" w:rsidP="00855DBF">
            <w:pPr>
              <w:tabs>
                <w:tab w:val="left" w:pos="1095"/>
              </w:tabs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Mietkosten: €</w:t>
            </w:r>
            <w:r w:rsidRPr="00ED4461">
              <w:rPr>
                <w:rFonts w:ascii="Calibri" w:hAnsi="Calibri" w:cs="Calibri"/>
                <w:sz w:val="18"/>
                <w:szCs w:val="16"/>
              </w:rPr>
              <w:t> </w:t>
            </w:r>
            <w:r w:rsidRPr="00ED4461">
              <w:rPr>
                <w:rFonts w:ascii="Calibri" w:hAnsi="Calibri" w:cs="Calibri"/>
                <w:sz w:val="16"/>
                <w:szCs w:val="16"/>
              </w:rPr>
              <w:t>850.000,--  p.a.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</w:tcBorders>
            <w:vAlign w:val="center"/>
          </w:tcPr>
          <w:p w14:paraId="03A50B9B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 xml:space="preserve">Freigabe: 12. November 2018 </w:t>
            </w:r>
          </w:p>
        </w:tc>
      </w:tr>
      <w:tr w:rsidR="00855DBF" w:rsidRPr="00ED4461" w14:paraId="097E16D1" w14:textId="77777777" w:rsidTr="00254A11">
        <w:trPr>
          <w:trHeight w:val="350"/>
        </w:trPr>
        <w:tc>
          <w:tcPr>
            <w:tcW w:w="2915" w:type="dxa"/>
            <w:vMerge/>
            <w:tcBorders>
              <w:bottom w:val="single" w:sz="4" w:space="0" w:color="auto"/>
            </w:tcBorders>
            <w:vAlign w:val="center"/>
          </w:tcPr>
          <w:p w14:paraId="37A7865B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6" w:type="dxa"/>
            <w:vMerge/>
            <w:tcBorders>
              <w:bottom w:val="single" w:sz="4" w:space="0" w:color="auto"/>
            </w:tcBorders>
            <w:vAlign w:val="center"/>
          </w:tcPr>
          <w:p w14:paraId="30DA2069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15" w:type="dxa"/>
            <w:vMerge/>
            <w:tcBorders>
              <w:bottom w:val="single" w:sz="4" w:space="0" w:color="auto"/>
            </w:tcBorders>
            <w:vAlign w:val="center"/>
          </w:tcPr>
          <w:p w14:paraId="3B1A1D55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06" w:type="dxa"/>
            <w:tcBorders>
              <w:bottom w:val="single" w:sz="4" w:space="0" w:color="auto"/>
            </w:tcBorders>
            <w:vAlign w:val="center"/>
          </w:tcPr>
          <w:p w14:paraId="73E420C4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  <w:r w:rsidRPr="00ED4461">
              <w:rPr>
                <w:rFonts w:ascii="Calibri" w:hAnsi="Calibri" w:cs="Calibri"/>
                <w:sz w:val="16"/>
                <w:szCs w:val="16"/>
              </w:rPr>
              <w:t>Betriebskosten: € 350.000,-- p.a.</w:t>
            </w:r>
          </w:p>
        </w:tc>
        <w:tc>
          <w:tcPr>
            <w:tcW w:w="2910" w:type="dxa"/>
            <w:vMerge/>
            <w:tcBorders>
              <w:bottom w:val="single" w:sz="4" w:space="0" w:color="auto"/>
            </w:tcBorders>
            <w:vAlign w:val="center"/>
          </w:tcPr>
          <w:p w14:paraId="11C9E5B5" w14:textId="77777777" w:rsidR="00855DBF" w:rsidRPr="00ED4461" w:rsidRDefault="00855DBF" w:rsidP="00855DB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453DFD08" w14:textId="7724CDBC" w:rsidR="00537A23" w:rsidRPr="00ED4461" w:rsidRDefault="00D071E7" w:rsidP="0028656B">
      <w:pPr>
        <w:spacing w:after="0"/>
        <w:rPr>
          <w:rFonts w:ascii="Calibri" w:hAnsi="Calibri" w:cs="Calibri"/>
          <w:sz w:val="14"/>
          <w:szCs w:val="14"/>
        </w:rPr>
      </w:pPr>
      <w:r w:rsidRPr="00ED4461">
        <w:rPr>
          <w:rFonts w:ascii="Calibri" w:hAnsi="Calibri" w:cs="Calibri"/>
          <w:b/>
          <w:sz w:val="16"/>
          <w:szCs w:val="16"/>
        </w:rPr>
        <w:t xml:space="preserve">Stand </w:t>
      </w:r>
      <w:r w:rsidR="00BE5B25">
        <w:rPr>
          <w:rFonts w:ascii="Calibri" w:hAnsi="Calibri" w:cs="Calibri"/>
          <w:b/>
          <w:sz w:val="16"/>
          <w:szCs w:val="16"/>
        </w:rPr>
        <w:t>Juli</w:t>
      </w:r>
      <w:r w:rsidR="00427F12">
        <w:rPr>
          <w:rFonts w:ascii="Calibri" w:hAnsi="Calibri" w:cs="Calibri"/>
          <w:b/>
          <w:sz w:val="16"/>
          <w:szCs w:val="16"/>
        </w:rPr>
        <w:t xml:space="preserve"> 202</w:t>
      </w:r>
      <w:r w:rsidR="00C84B18">
        <w:rPr>
          <w:rFonts w:ascii="Calibri" w:hAnsi="Calibri" w:cs="Calibri"/>
          <w:b/>
          <w:sz w:val="16"/>
          <w:szCs w:val="16"/>
        </w:rPr>
        <w:t>6</w:t>
      </w:r>
      <w:r w:rsidR="00925E99" w:rsidRPr="00ED4461">
        <w:rPr>
          <w:rFonts w:ascii="Calibri" w:hAnsi="Calibri" w:cs="Calibri"/>
          <w:sz w:val="14"/>
          <w:szCs w:val="14"/>
        </w:rPr>
        <w:t xml:space="preserve">. </w:t>
      </w:r>
      <w:r w:rsidR="00270AEF" w:rsidRPr="00ED4461">
        <w:rPr>
          <w:rFonts w:ascii="Calibri" w:hAnsi="Calibri" w:cs="Calibri"/>
          <w:sz w:val="14"/>
          <w:szCs w:val="14"/>
        </w:rPr>
        <w:t>Es handelt sich bei den genannten Kosten um Bruttobeträge</w:t>
      </w:r>
      <w:r w:rsidR="00925E99" w:rsidRPr="00ED4461">
        <w:rPr>
          <w:rFonts w:ascii="Calibri" w:hAnsi="Calibri" w:cs="Calibri"/>
          <w:sz w:val="14"/>
          <w:szCs w:val="14"/>
        </w:rPr>
        <w:t>, die Preisbasis variiert.</w:t>
      </w:r>
      <w:r w:rsidR="000C1B7D">
        <w:rPr>
          <w:rFonts w:ascii="Calibri" w:hAnsi="Calibri" w:cs="Calibri"/>
          <w:sz w:val="14"/>
          <w:szCs w:val="14"/>
        </w:rPr>
        <w:t xml:space="preserve"> Beträge gerundet.</w:t>
      </w:r>
    </w:p>
    <w:sectPr w:rsidR="00537A23" w:rsidRPr="00ED4461" w:rsidSect="00C73D1F">
      <w:footerReference w:type="first" r:id="rId10"/>
      <w:pgSz w:w="16840" w:h="11900" w:orient="landscape" w:code="9"/>
      <w:pgMar w:top="709" w:right="1134" w:bottom="1276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745F8" w14:textId="77777777" w:rsidR="00994F73" w:rsidRDefault="00994F73">
      <w:pPr>
        <w:spacing w:after="0" w:line="240" w:lineRule="auto"/>
      </w:pPr>
      <w:r>
        <w:separator/>
      </w:r>
    </w:p>
  </w:endnote>
  <w:endnote w:type="continuationSeparator" w:id="0">
    <w:p w14:paraId="19F5D804" w14:textId="77777777" w:rsidR="00994F73" w:rsidRDefault="00994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C72FA" w14:textId="383B5C0B" w:rsidR="00994F73" w:rsidRPr="00EC212A" w:rsidRDefault="00994F73" w:rsidP="00EC212A">
    <w:pPr>
      <w:tabs>
        <w:tab w:val="right" w:pos="8789"/>
      </w:tabs>
      <w:spacing w:after="0"/>
      <w:rPr>
        <w:rFonts w:ascii="Corbel" w:eastAsia="Times New Roman" w:hAnsi="Corbel" w:cs="Times New Roman"/>
        <w:sz w:val="16"/>
        <w:szCs w:val="15"/>
      </w:rPr>
    </w:pPr>
    <w:r>
      <w:rPr>
        <w:rFonts w:ascii="Corbel" w:eastAsia="Times New Roman" w:hAnsi="Corbel" w:cs="Times New Roman"/>
        <w:sz w:val="16"/>
        <w:szCs w:val="15"/>
      </w:rPr>
      <w:t>CI der Bundesregierung - Vorlagen und Funktionen in Microsoft Word</w:t>
    </w:r>
    <w:r w:rsidRPr="00EC212A">
      <w:rPr>
        <w:rFonts w:ascii="Corbel" w:eastAsia="Times New Roman" w:hAnsi="Corbel" w:cs="Times New Roman"/>
        <w:sz w:val="16"/>
        <w:szCs w:val="15"/>
      </w:rPr>
      <w:tab/>
    </w:r>
    <w:r w:rsidRPr="00EC212A">
      <w:rPr>
        <w:rFonts w:ascii="Corbel" w:eastAsia="Times New Roman" w:hAnsi="Corbel" w:cs="Times New Roman"/>
        <w:sz w:val="16"/>
        <w:szCs w:val="15"/>
      </w:rPr>
      <w:fldChar w:fldCharType="begin"/>
    </w:r>
    <w:r w:rsidRPr="00EC212A">
      <w:rPr>
        <w:rFonts w:ascii="Corbel" w:eastAsia="Times New Roman" w:hAnsi="Corbel" w:cs="Times New Roman"/>
        <w:sz w:val="16"/>
        <w:szCs w:val="15"/>
      </w:rPr>
      <w:instrText>PAGE   \* MERGEFORMAT</w:instrText>
    </w:r>
    <w:r w:rsidRPr="00EC212A">
      <w:rPr>
        <w:rFonts w:ascii="Corbel" w:eastAsia="Times New Roman" w:hAnsi="Corbel" w:cs="Times New Roman"/>
        <w:sz w:val="16"/>
        <w:szCs w:val="15"/>
      </w:rPr>
      <w:fldChar w:fldCharType="separate"/>
    </w:r>
    <w:r>
      <w:rPr>
        <w:rFonts w:ascii="Corbel" w:eastAsia="Times New Roman" w:hAnsi="Corbel" w:cs="Times New Roman"/>
        <w:noProof/>
        <w:sz w:val="16"/>
        <w:szCs w:val="15"/>
      </w:rPr>
      <w:t>1</w:t>
    </w:r>
    <w:r w:rsidRPr="00EC212A">
      <w:rPr>
        <w:rFonts w:ascii="Corbel" w:eastAsia="Times New Roman" w:hAnsi="Corbel" w:cs="Times New Roman"/>
        <w:sz w:val="16"/>
        <w:szCs w:val="15"/>
      </w:rPr>
      <w:fldChar w:fldCharType="end"/>
    </w:r>
    <w:r w:rsidRPr="00EC212A">
      <w:rPr>
        <w:rFonts w:ascii="Corbel" w:eastAsia="Times New Roman" w:hAnsi="Corbel" w:cs="Times New Roman"/>
        <w:sz w:val="16"/>
        <w:szCs w:val="15"/>
      </w:rPr>
      <w:t xml:space="preserve"> von </w:t>
    </w:r>
    <w:r w:rsidRPr="00EC212A">
      <w:rPr>
        <w:rFonts w:ascii="Corbel" w:eastAsia="Times New Roman" w:hAnsi="Corbel" w:cs="Times New Roman"/>
        <w:sz w:val="16"/>
        <w:szCs w:val="15"/>
      </w:rPr>
      <w:fldChar w:fldCharType="begin"/>
    </w:r>
    <w:r w:rsidRPr="00EC212A">
      <w:rPr>
        <w:rFonts w:ascii="Corbel" w:eastAsia="Times New Roman" w:hAnsi="Corbel" w:cs="Times New Roman"/>
        <w:sz w:val="16"/>
        <w:szCs w:val="15"/>
      </w:rPr>
      <w:instrText xml:space="preserve"> NUMPAGES   \* MERGEFORMAT </w:instrText>
    </w:r>
    <w:r w:rsidRPr="00EC212A">
      <w:rPr>
        <w:rFonts w:ascii="Corbel" w:eastAsia="Times New Roman" w:hAnsi="Corbel" w:cs="Times New Roman"/>
        <w:sz w:val="16"/>
        <w:szCs w:val="15"/>
      </w:rPr>
      <w:fldChar w:fldCharType="separate"/>
    </w:r>
    <w:r>
      <w:rPr>
        <w:rFonts w:ascii="Corbel" w:eastAsia="Times New Roman" w:hAnsi="Corbel" w:cs="Times New Roman"/>
        <w:noProof/>
        <w:sz w:val="16"/>
        <w:szCs w:val="15"/>
      </w:rPr>
      <w:t>8</w:t>
    </w:r>
    <w:r w:rsidRPr="00EC212A">
      <w:rPr>
        <w:rFonts w:ascii="Corbel" w:eastAsia="Times New Roman" w:hAnsi="Corbel" w:cs="Times New Roman"/>
        <w:noProof/>
        <w:sz w:val="16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00857" w14:textId="77777777" w:rsidR="00994F73" w:rsidRDefault="00994F73">
      <w:pPr>
        <w:spacing w:after="0" w:line="240" w:lineRule="auto"/>
      </w:pPr>
      <w:r>
        <w:separator/>
      </w:r>
    </w:p>
  </w:footnote>
  <w:footnote w:type="continuationSeparator" w:id="0">
    <w:p w14:paraId="662026A8" w14:textId="77777777" w:rsidR="00994F73" w:rsidRDefault="00994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2E69"/>
    <w:multiLevelType w:val="hybridMultilevel"/>
    <w:tmpl w:val="62EEAFDA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0C640B47"/>
    <w:multiLevelType w:val="multilevel"/>
    <w:tmpl w:val="82CA0F86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3" w15:restartNumberingAfterBreak="0">
    <w:nsid w:val="17247383"/>
    <w:multiLevelType w:val="multilevel"/>
    <w:tmpl w:val="EF2035A8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" w15:restartNumberingAfterBreak="0">
    <w:nsid w:val="18C20564"/>
    <w:multiLevelType w:val="hybridMultilevel"/>
    <w:tmpl w:val="E24282BC"/>
    <w:lvl w:ilvl="0" w:tplc="930EE8E4">
      <w:start w:val="1"/>
      <w:numFmt w:val="lowerLetter"/>
      <w:pStyle w:val="Listennummera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2663A7"/>
    <w:multiLevelType w:val="multilevel"/>
    <w:tmpl w:val="957A0DB6"/>
    <w:numStyleLink w:val="ATNummerierteListe"/>
  </w:abstractNum>
  <w:abstractNum w:abstractNumId="6" w15:restartNumberingAfterBreak="0">
    <w:nsid w:val="31B7673D"/>
    <w:multiLevelType w:val="multilevel"/>
    <w:tmpl w:val="5D24BC4E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6242F"/>
        <w:sz w:val="23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="Corbel" w:hAnsi="Corbel" w:hint="default"/>
        <w:b/>
        <w:i w:val="0"/>
        <w:caps w:val="0"/>
        <w:strike w:val="0"/>
        <w:dstrike w:val="0"/>
        <w:vanish w:val="0"/>
        <w:color w:val="auto"/>
        <w:sz w:val="23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hint="default"/>
        <w:color w:val="auto"/>
        <w:sz w:val="23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6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7" w15:restartNumberingAfterBreak="0">
    <w:nsid w:val="42B012C0"/>
    <w:multiLevelType w:val="multilevel"/>
    <w:tmpl w:val="5D24BC4E"/>
    <w:numStyleLink w:val="ATUnsortierteListe"/>
  </w:abstractNum>
  <w:abstractNum w:abstractNumId="8" w15:restartNumberingAfterBreak="0">
    <w:nsid w:val="44D31F79"/>
    <w:multiLevelType w:val="multilevel"/>
    <w:tmpl w:val="EA4CFBFC"/>
    <w:styleLink w:val="eu2018atGliederungslis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9" w15:restartNumberingAfterBreak="0">
    <w:nsid w:val="4EAA19BA"/>
    <w:multiLevelType w:val="multilevel"/>
    <w:tmpl w:val="957A0DB6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6320F" w:themeColor="text2"/>
        <w:sz w:val="23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10" w15:restartNumberingAfterBreak="0">
    <w:nsid w:val="55D87CCC"/>
    <w:multiLevelType w:val="multilevel"/>
    <w:tmpl w:val="82CA0F86"/>
    <w:numStyleLink w:val="ATGliederungsliste"/>
  </w:abstractNum>
  <w:abstractNum w:abstractNumId="11" w15:restartNumberingAfterBreak="0">
    <w:nsid w:val="610722F4"/>
    <w:multiLevelType w:val="multilevel"/>
    <w:tmpl w:val="AEC68E66"/>
    <w:styleLink w:val="eu2018atGliederungsliste2"/>
    <w:lvl w:ilvl="0">
      <w:start w:val="1"/>
      <w:numFmt w:val="decimal"/>
      <w:pStyle w:val="Gliederung10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pStyle w:val="Gliederunga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pStyle w:val="Gliederungi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12" w15:restartNumberingAfterBreak="0">
    <w:nsid w:val="717E33BA"/>
    <w:multiLevelType w:val="multilevel"/>
    <w:tmpl w:val="FAF2A1C6"/>
    <w:lvl w:ilvl="0">
      <w:start w:val="1"/>
      <w:numFmt w:val="decimal"/>
      <w:pStyle w:val="1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3nummeriert"/>
      <w:lvlText w:val="%1.%2.%3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pStyle w:val="4nummeriert"/>
      <w:lvlText w:val="%1.%2.%3.%4."/>
      <w:lvlJc w:val="left"/>
      <w:pPr>
        <w:ind w:left="1673" w:hanging="1673"/>
      </w:pPr>
      <w:rPr>
        <w:rFonts w:hint="default"/>
      </w:rPr>
    </w:lvl>
    <w:lvl w:ilvl="4">
      <w:start w:val="1"/>
      <w:numFmt w:val="decimal"/>
      <w:pStyle w:val="5nummeriert"/>
      <w:lvlText w:val="%1.%2.%3.%4.%5."/>
      <w:lvlJc w:val="left"/>
      <w:pPr>
        <w:ind w:left="2041" w:hanging="20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num w:numId="1" w16cid:durableId="1062293641">
    <w:abstractNumId w:val="8"/>
  </w:num>
  <w:num w:numId="2" w16cid:durableId="1477986967">
    <w:abstractNumId w:val="4"/>
  </w:num>
  <w:num w:numId="3" w16cid:durableId="1691031200">
    <w:abstractNumId w:val="1"/>
  </w:num>
  <w:num w:numId="4" w16cid:durableId="1423137643">
    <w:abstractNumId w:val="2"/>
  </w:num>
  <w:num w:numId="5" w16cid:durableId="1192914457">
    <w:abstractNumId w:val="9"/>
  </w:num>
  <w:num w:numId="6" w16cid:durableId="47000530">
    <w:abstractNumId w:val="6"/>
  </w:num>
  <w:num w:numId="7" w16cid:durableId="2112847559">
    <w:abstractNumId w:val="7"/>
  </w:num>
  <w:num w:numId="8" w16cid:durableId="1718046466">
    <w:abstractNumId w:val="11"/>
  </w:num>
  <w:num w:numId="9" w16cid:durableId="375005347">
    <w:abstractNumId w:val="0"/>
  </w:num>
  <w:num w:numId="10" w16cid:durableId="882643795">
    <w:abstractNumId w:val="10"/>
  </w:num>
  <w:num w:numId="11" w16cid:durableId="812674187">
    <w:abstractNumId w:val="11"/>
  </w:num>
  <w:num w:numId="12" w16cid:durableId="80876343">
    <w:abstractNumId w:val="5"/>
  </w:num>
  <w:num w:numId="13" w16cid:durableId="1154419627">
    <w:abstractNumId w:val="3"/>
  </w:num>
  <w:num w:numId="14" w16cid:durableId="313948650">
    <w:abstractNumId w:val="12"/>
  </w:num>
  <w:num w:numId="15" w16cid:durableId="1858426068">
    <w:abstractNumId w:val="7"/>
  </w:num>
  <w:num w:numId="16" w16cid:durableId="244997545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A23"/>
    <w:rsid w:val="0000124F"/>
    <w:rsid w:val="00003BC7"/>
    <w:rsid w:val="00003DB9"/>
    <w:rsid w:val="0000588B"/>
    <w:rsid w:val="000066E3"/>
    <w:rsid w:val="00007129"/>
    <w:rsid w:val="000074F2"/>
    <w:rsid w:val="00010512"/>
    <w:rsid w:val="00012163"/>
    <w:rsid w:val="000121D2"/>
    <w:rsid w:val="00012E9C"/>
    <w:rsid w:val="00013230"/>
    <w:rsid w:val="00016565"/>
    <w:rsid w:val="000170E5"/>
    <w:rsid w:val="000231D7"/>
    <w:rsid w:val="0002381C"/>
    <w:rsid w:val="00023BC8"/>
    <w:rsid w:val="00026B23"/>
    <w:rsid w:val="0002782B"/>
    <w:rsid w:val="00027D72"/>
    <w:rsid w:val="0004034E"/>
    <w:rsid w:val="00041A17"/>
    <w:rsid w:val="00043D9C"/>
    <w:rsid w:val="000441CA"/>
    <w:rsid w:val="00047744"/>
    <w:rsid w:val="000477A0"/>
    <w:rsid w:val="000478D1"/>
    <w:rsid w:val="000523BC"/>
    <w:rsid w:val="00052F23"/>
    <w:rsid w:val="000539D5"/>
    <w:rsid w:val="0005479C"/>
    <w:rsid w:val="000547AE"/>
    <w:rsid w:val="00055B30"/>
    <w:rsid w:val="00055FC0"/>
    <w:rsid w:val="000560D3"/>
    <w:rsid w:val="000631EF"/>
    <w:rsid w:val="000721D5"/>
    <w:rsid w:val="00073288"/>
    <w:rsid w:val="00074966"/>
    <w:rsid w:val="00074EF0"/>
    <w:rsid w:val="000801ED"/>
    <w:rsid w:val="00082363"/>
    <w:rsid w:val="0008589F"/>
    <w:rsid w:val="00085BFA"/>
    <w:rsid w:val="000862BA"/>
    <w:rsid w:val="00087487"/>
    <w:rsid w:val="00093312"/>
    <w:rsid w:val="000A01D7"/>
    <w:rsid w:val="000A05D6"/>
    <w:rsid w:val="000A1244"/>
    <w:rsid w:val="000A1702"/>
    <w:rsid w:val="000A4B81"/>
    <w:rsid w:val="000A4C0D"/>
    <w:rsid w:val="000A6098"/>
    <w:rsid w:val="000A6324"/>
    <w:rsid w:val="000B5A51"/>
    <w:rsid w:val="000B790A"/>
    <w:rsid w:val="000B7E84"/>
    <w:rsid w:val="000C1B7D"/>
    <w:rsid w:val="000C2D7C"/>
    <w:rsid w:val="000C2DE1"/>
    <w:rsid w:val="000C3366"/>
    <w:rsid w:val="000C57EB"/>
    <w:rsid w:val="000C7C51"/>
    <w:rsid w:val="000D5488"/>
    <w:rsid w:val="000D6778"/>
    <w:rsid w:val="000E2BFF"/>
    <w:rsid w:val="000E3BD4"/>
    <w:rsid w:val="000E3F0A"/>
    <w:rsid w:val="000E54B1"/>
    <w:rsid w:val="000E5778"/>
    <w:rsid w:val="000F0D96"/>
    <w:rsid w:val="000F16DD"/>
    <w:rsid w:val="000F1ACA"/>
    <w:rsid w:val="000F1DC8"/>
    <w:rsid w:val="000F2268"/>
    <w:rsid w:val="000F36F6"/>
    <w:rsid w:val="000F3AFB"/>
    <w:rsid w:val="000F4620"/>
    <w:rsid w:val="000F580A"/>
    <w:rsid w:val="000F61EE"/>
    <w:rsid w:val="001026C9"/>
    <w:rsid w:val="001039C4"/>
    <w:rsid w:val="00105B5F"/>
    <w:rsid w:val="0011172A"/>
    <w:rsid w:val="00114303"/>
    <w:rsid w:val="00114796"/>
    <w:rsid w:val="00114870"/>
    <w:rsid w:val="00117299"/>
    <w:rsid w:val="00117521"/>
    <w:rsid w:val="00117746"/>
    <w:rsid w:val="00120C3E"/>
    <w:rsid w:val="001212A1"/>
    <w:rsid w:val="00121C1B"/>
    <w:rsid w:val="0012418A"/>
    <w:rsid w:val="00126434"/>
    <w:rsid w:val="00131D80"/>
    <w:rsid w:val="00132A19"/>
    <w:rsid w:val="00133039"/>
    <w:rsid w:val="0013451F"/>
    <w:rsid w:val="00136C0A"/>
    <w:rsid w:val="001415B7"/>
    <w:rsid w:val="001416D1"/>
    <w:rsid w:val="00142D13"/>
    <w:rsid w:val="00147120"/>
    <w:rsid w:val="001474D6"/>
    <w:rsid w:val="00150470"/>
    <w:rsid w:val="001555EE"/>
    <w:rsid w:val="00156882"/>
    <w:rsid w:val="00160C96"/>
    <w:rsid w:val="001618EC"/>
    <w:rsid w:val="00161D75"/>
    <w:rsid w:val="00164E1E"/>
    <w:rsid w:val="00170ABD"/>
    <w:rsid w:val="0017245E"/>
    <w:rsid w:val="00173BFD"/>
    <w:rsid w:val="00174CE9"/>
    <w:rsid w:val="0017529D"/>
    <w:rsid w:val="001761CA"/>
    <w:rsid w:val="00180203"/>
    <w:rsid w:val="001810F2"/>
    <w:rsid w:val="0018120E"/>
    <w:rsid w:val="00181B31"/>
    <w:rsid w:val="00183D40"/>
    <w:rsid w:val="0018495B"/>
    <w:rsid w:val="00196AEC"/>
    <w:rsid w:val="00196C2C"/>
    <w:rsid w:val="001A2E32"/>
    <w:rsid w:val="001A7F6A"/>
    <w:rsid w:val="001B065A"/>
    <w:rsid w:val="001B478A"/>
    <w:rsid w:val="001B5BF3"/>
    <w:rsid w:val="001B5EFD"/>
    <w:rsid w:val="001B62EF"/>
    <w:rsid w:val="001B79E7"/>
    <w:rsid w:val="001C03EE"/>
    <w:rsid w:val="001C15A8"/>
    <w:rsid w:val="001C188B"/>
    <w:rsid w:val="001C1F99"/>
    <w:rsid w:val="001C48A0"/>
    <w:rsid w:val="001C5060"/>
    <w:rsid w:val="001C54D6"/>
    <w:rsid w:val="001C679A"/>
    <w:rsid w:val="001C6859"/>
    <w:rsid w:val="001D0C7D"/>
    <w:rsid w:val="001D1BF7"/>
    <w:rsid w:val="001D5F21"/>
    <w:rsid w:val="001E1434"/>
    <w:rsid w:val="001E447B"/>
    <w:rsid w:val="001E6321"/>
    <w:rsid w:val="001E70DF"/>
    <w:rsid w:val="001F1B31"/>
    <w:rsid w:val="001F2989"/>
    <w:rsid w:val="001F2E6A"/>
    <w:rsid w:val="001F3BB7"/>
    <w:rsid w:val="001F4C82"/>
    <w:rsid w:val="001F4E2E"/>
    <w:rsid w:val="001F54CC"/>
    <w:rsid w:val="001F5F84"/>
    <w:rsid w:val="001F655D"/>
    <w:rsid w:val="001F6B64"/>
    <w:rsid w:val="001F769B"/>
    <w:rsid w:val="00201D61"/>
    <w:rsid w:val="0020447A"/>
    <w:rsid w:val="002053E1"/>
    <w:rsid w:val="00206B10"/>
    <w:rsid w:val="002073B6"/>
    <w:rsid w:val="0020797A"/>
    <w:rsid w:val="00210601"/>
    <w:rsid w:val="00210AD0"/>
    <w:rsid w:val="002125AB"/>
    <w:rsid w:val="002126D5"/>
    <w:rsid w:val="00212D11"/>
    <w:rsid w:val="00213694"/>
    <w:rsid w:val="00214FB5"/>
    <w:rsid w:val="00215448"/>
    <w:rsid w:val="00215CD9"/>
    <w:rsid w:val="0021651F"/>
    <w:rsid w:val="00217FD8"/>
    <w:rsid w:val="002207A2"/>
    <w:rsid w:val="002209CA"/>
    <w:rsid w:val="00223FCE"/>
    <w:rsid w:val="00224D68"/>
    <w:rsid w:val="00226285"/>
    <w:rsid w:val="002267D8"/>
    <w:rsid w:val="00227C30"/>
    <w:rsid w:val="00232B6D"/>
    <w:rsid w:val="00235F83"/>
    <w:rsid w:val="002400FC"/>
    <w:rsid w:val="0024286A"/>
    <w:rsid w:val="002451F4"/>
    <w:rsid w:val="00245732"/>
    <w:rsid w:val="00245F02"/>
    <w:rsid w:val="00246012"/>
    <w:rsid w:val="00246E14"/>
    <w:rsid w:val="00252286"/>
    <w:rsid w:val="002523A8"/>
    <w:rsid w:val="002527FC"/>
    <w:rsid w:val="00254928"/>
    <w:rsid w:val="00254A11"/>
    <w:rsid w:val="00255530"/>
    <w:rsid w:val="00256FD3"/>
    <w:rsid w:val="00261C8B"/>
    <w:rsid w:val="00264BA7"/>
    <w:rsid w:val="00266DFD"/>
    <w:rsid w:val="00270AEF"/>
    <w:rsid w:val="00271DF0"/>
    <w:rsid w:val="00273B4F"/>
    <w:rsid w:val="002747DF"/>
    <w:rsid w:val="00275FC5"/>
    <w:rsid w:val="00276C3D"/>
    <w:rsid w:val="00277262"/>
    <w:rsid w:val="00281AAF"/>
    <w:rsid w:val="002843F2"/>
    <w:rsid w:val="0028656B"/>
    <w:rsid w:val="00286FF3"/>
    <w:rsid w:val="002938AE"/>
    <w:rsid w:val="00295491"/>
    <w:rsid w:val="00296B80"/>
    <w:rsid w:val="002A0E98"/>
    <w:rsid w:val="002A1393"/>
    <w:rsid w:val="002A2EA2"/>
    <w:rsid w:val="002A4D61"/>
    <w:rsid w:val="002B08E1"/>
    <w:rsid w:val="002B0932"/>
    <w:rsid w:val="002B193B"/>
    <w:rsid w:val="002B32A1"/>
    <w:rsid w:val="002B3345"/>
    <w:rsid w:val="002B3AFF"/>
    <w:rsid w:val="002B4019"/>
    <w:rsid w:val="002B56E9"/>
    <w:rsid w:val="002B66BD"/>
    <w:rsid w:val="002B7C0C"/>
    <w:rsid w:val="002C4870"/>
    <w:rsid w:val="002C69C2"/>
    <w:rsid w:val="002C732D"/>
    <w:rsid w:val="002C75D5"/>
    <w:rsid w:val="002D2D5A"/>
    <w:rsid w:val="002D56D7"/>
    <w:rsid w:val="002D67CD"/>
    <w:rsid w:val="002D68BF"/>
    <w:rsid w:val="002E0C7C"/>
    <w:rsid w:val="002E403B"/>
    <w:rsid w:val="002E6989"/>
    <w:rsid w:val="002E7389"/>
    <w:rsid w:val="002E79FF"/>
    <w:rsid w:val="002E7E47"/>
    <w:rsid w:val="002F2514"/>
    <w:rsid w:val="002F4272"/>
    <w:rsid w:val="002F6F8A"/>
    <w:rsid w:val="003022C6"/>
    <w:rsid w:val="003049CE"/>
    <w:rsid w:val="003078CB"/>
    <w:rsid w:val="00311F74"/>
    <w:rsid w:val="00314098"/>
    <w:rsid w:val="003224FC"/>
    <w:rsid w:val="00330A07"/>
    <w:rsid w:val="00331462"/>
    <w:rsid w:val="00331DBE"/>
    <w:rsid w:val="00332581"/>
    <w:rsid w:val="0033261B"/>
    <w:rsid w:val="00333F90"/>
    <w:rsid w:val="00335108"/>
    <w:rsid w:val="0033617B"/>
    <w:rsid w:val="00341798"/>
    <w:rsid w:val="00341ECB"/>
    <w:rsid w:val="00347256"/>
    <w:rsid w:val="003507EE"/>
    <w:rsid w:val="00350B15"/>
    <w:rsid w:val="003518E7"/>
    <w:rsid w:val="003529BF"/>
    <w:rsid w:val="003544C5"/>
    <w:rsid w:val="00354E81"/>
    <w:rsid w:val="00355521"/>
    <w:rsid w:val="00355793"/>
    <w:rsid w:val="00355B4A"/>
    <w:rsid w:val="0035659E"/>
    <w:rsid w:val="00356741"/>
    <w:rsid w:val="003567F2"/>
    <w:rsid w:val="0036217B"/>
    <w:rsid w:val="0036309F"/>
    <w:rsid w:val="003643E3"/>
    <w:rsid w:val="003654D1"/>
    <w:rsid w:val="00367179"/>
    <w:rsid w:val="003714C9"/>
    <w:rsid w:val="00371B6B"/>
    <w:rsid w:val="00371F51"/>
    <w:rsid w:val="00372F2B"/>
    <w:rsid w:val="003735C6"/>
    <w:rsid w:val="0037432F"/>
    <w:rsid w:val="00377190"/>
    <w:rsid w:val="00380A07"/>
    <w:rsid w:val="00381207"/>
    <w:rsid w:val="00381224"/>
    <w:rsid w:val="00381CFC"/>
    <w:rsid w:val="0038210E"/>
    <w:rsid w:val="00383128"/>
    <w:rsid w:val="00386282"/>
    <w:rsid w:val="00387DC9"/>
    <w:rsid w:val="00390167"/>
    <w:rsid w:val="00391100"/>
    <w:rsid w:val="0039258C"/>
    <w:rsid w:val="003927BF"/>
    <w:rsid w:val="00394286"/>
    <w:rsid w:val="00396221"/>
    <w:rsid w:val="00396227"/>
    <w:rsid w:val="003968EF"/>
    <w:rsid w:val="00396A76"/>
    <w:rsid w:val="0039714A"/>
    <w:rsid w:val="00397549"/>
    <w:rsid w:val="003A18FA"/>
    <w:rsid w:val="003A2D97"/>
    <w:rsid w:val="003A4671"/>
    <w:rsid w:val="003A5E9F"/>
    <w:rsid w:val="003A67EA"/>
    <w:rsid w:val="003A7992"/>
    <w:rsid w:val="003A7BFB"/>
    <w:rsid w:val="003B07AA"/>
    <w:rsid w:val="003B7B99"/>
    <w:rsid w:val="003C169B"/>
    <w:rsid w:val="003C23B4"/>
    <w:rsid w:val="003C2EE3"/>
    <w:rsid w:val="003C388E"/>
    <w:rsid w:val="003C5B3F"/>
    <w:rsid w:val="003C745C"/>
    <w:rsid w:val="003C7B79"/>
    <w:rsid w:val="003D5967"/>
    <w:rsid w:val="003D7191"/>
    <w:rsid w:val="003D74FD"/>
    <w:rsid w:val="003D75ED"/>
    <w:rsid w:val="003E160C"/>
    <w:rsid w:val="003E18B7"/>
    <w:rsid w:val="003E1C22"/>
    <w:rsid w:val="003E2373"/>
    <w:rsid w:val="003E3009"/>
    <w:rsid w:val="003E391A"/>
    <w:rsid w:val="003E63E1"/>
    <w:rsid w:val="003E6A90"/>
    <w:rsid w:val="003E7816"/>
    <w:rsid w:val="003E7C2E"/>
    <w:rsid w:val="003F175E"/>
    <w:rsid w:val="003F1878"/>
    <w:rsid w:val="003F3394"/>
    <w:rsid w:val="003F72F8"/>
    <w:rsid w:val="003F7A21"/>
    <w:rsid w:val="003F7C56"/>
    <w:rsid w:val="00400773"/>
    <w:rsid w:val="00400A03"/>
    <w:rsid w:val="00400B96"/>
    <w:rsid w:val="00400D1B"/>
    <w:rsid w:val="00402D9A"/>
    <w:rsid w:val="00403EAB"/>
    <w:rsid w:val="004045F5"/>
    <w:rsid w:val="00406359"/>
    <w:rsid w:val="0041087D"/>
    <w:rsid w:val="00410AFA"/>
    <w:rsid w:val="004126DA"/>
    <w:rsid w:val="00412AAC"/>
    <w:rsid w:val="00412F20"/>
    <w:rsid w:val="00413EA7"/>
    <w:rsid w:val="00417328"/>
    <w:rsid w:val="0042048F"/>
    <w:rsid w:val="00425A8B"/>
    <w:rsid w:val="004262C5"/>
    <w:rsid w:val="00426D48"/>
    <w:rsid w:val="00427F12"/>
    <w:rsid w:val="00431037"/>
    <w:rsid w:val="004345EC"/>
    <w:rsid w:val="00434641"/>
    <w:rsid w:val="0043665D"/>
    <w:rsid w:val="00441BEF"/>
    <w:rsid w:val="004446D1"/>
    <w:rsid w:val="00444D4B"/>
    <w:rsid w:val="00444E70"/>
    <w:rsid w:val="004453D5"/>
    <w:rsid w:val="004504E8"/>
    <w:rsid w:val="00450B9E"/>
    <w:rsid w:val="00451AD6"/>
    <w:rsid w:val="00451F48"/>
    <w:rsid w:val="004577CC"/>
    <w:rsid w:val="00462CF5"/>
    <w:rsid w:val="00466A88"/>
    <w:rsid w:val="0046785D"/>
    <w:rsid w:val="0047404F"/>
    <w:rsid w:val="0047469E"/>
    <w:rsid w:val="00474945"/>
    <w:rsid w:val="004761AB"/>
    <w:rsid w:val="0047643C"/>
    <w:rsid w:val="0047687D"/>
    <w:rsid w:val="00476FA2"/>
    <w:rsid w:val="004771A4"/>
    <w:rsid w:val="004800C4"/>
    <w:rsid w:val="00482ECA"/>
    <w:rsid w:val="00482F9E"/>
    <w:rsid w:val="004832B7"/>
    <w:rsid w:val="004914DC"/>
    <w:rsid w:val="00493238"/>
    <w:rsid w:val="00493C86"/>
    <w:rsid w:val="00495592"/>
    <w:rsid w:val="0049654F"/>
    <w:rsid w:val="00497340"/>
    <w:rsid w:val="004A197B"/>
    <w:rsid w:val="004A41FD"/>
    <w:rsid w:val="004A5B38"/>
    <w:rsid w:val="004B04E6"/>
    <w:rsid w:val="004B2396"/>
    <w:rsid w:val="004B424B"/>
    <w:rsid w:val="004B461D"/>
    <w:rsid w:val="004B4964"/>
    <w:rsid w:val="004B5DF0"/>
    <w:rsid w:val="004C0F8E"/>
    <w:rsid w:val="004C265F"/>
    <w:rsid w:val="004C4407"/>
    <w:rsid w:val="004D0F4E"/>
    <w:rsid w:val="004D1FC9"/>
    <w:rsid w:val="004D3616"/>
    <w:rsid w:val="004E01F9"/>
    <w:rsid w:val="004E2074"/>
    <w:rsid w:val="004E2A91"/>
    <w:rsid w:val="004E458F"/>
    <w:rsid w:val="004F184D"/>
    <w:rsid w:val="004F5727"/>
    <w:rsid w:val="004F59DF"/>
    <w:rsid w:val="004F5B13"/>
    <w:rsid w:val="004F6111"/>
    <w:rsid w:val="004F6547"/>
    <w:rsid w:val="004F72BE"/>
    <w:rsid w:val="005004EA"/>
    <w:rsid w:val="005016AE"/>
    <w:rsid w:val="00501B7F"/>
    <w:rsid w:val="005073D4"/>
    <w:rsid w:val="00507579"/>
    <w:rsid w:val="00507881"/>
    <w:rsid w:val="00507F6C"/>
    <w:rsid w:val="00510C37"/>
    <w:rsid w:val="00511B9D"/>
    <w:rsid w:val="00515840"/>
    <w:rsid w:val="00517E6F"/>
    <w:rsid w:val="00521600"/>
    <w:rsid w:val="005247ED"/>
    <w:rsid w:val="005250E2"/>
    <w:rsid w:val="00525B28"/>
    <w:rsid w:val="00527049"/>
    <w:rsid w:val="00527C7A"/>
    <w:rsid w:val="00532C0D"/>
    <w:rsid w:val="00532C8D"/>
    <w:rsid w:val="005379F7"/>
    <w:rsid w:val="00537A23"/>
    <w:rsid w:val="00540306"/>
    <w:rsid w:val="0054133F"/>
    <w:rsid w:val="0054357F"/>
    <w:rsid w:val="00543CC3"/>
    <w:rsid w:val="00544012"/>
    <w:rsid w:val="00546A53"/>
    <w:rsid w:val="005473DF"/>
    <w:rsid w:val="00552A3C"/>
    <w:rsid w:val="0055417F"/>
    <w:rsid w:val="00554367"/>
    <w:rsid w:val="00554FC1"/>
    <w:rsid w:val="00555582"/>
    <w:rsid w:val="00555F6D"/>
    <w:rsid w:val="005604C6"/>
    <w:rsid w:val="005605E8"/>
    <w:rsid w:val="00560884"/>
    <w:rsid w:val="00561790"/>
    <w:rsid w:val="00562936"/>
    <w:rsid w:val="00567E0C"/>
    <w:rsid w:val="005717DB"/>
    <w:rsid w:val="00571A6F"/>
    <w:rsid w:val="00572FF8"/>
    <w:rsid w:val="00573E9A"/>
    <w:rsid w:val="00574AA8"/>
    <w:rsid w:val="00574E2A"/>
    <w:rsid w:val="00576974"/>
    <w:rsid w:val="00580469"/>
    <w:rsid w:val="005830F7"/>
    <w:rsid w:val="00585845"/>
    <w:rsid w:val="005864D8"/>
    <w:rsid w:val="0059034D"/>
    <w:rsid w:val="005913FA"/>
    <w:rsid w:val="00593957"/>
    <w:rsid w:val="00593E75"/>
    <w:rsid w:val="00594880"/>
    <w:rsid w:val="005A1223"/>
    <w:rsid w:val="005A1599"/>
    <w:rsid w:val="005A18AF"/>
    <w:rsid w:val="005A1FF1"/>
    <w:rsid w:val="005A24A1"/>
    <w:rsid w:val="005A2F5E"/>
    <w:rsid w:val="005A3059"/>
    <w:rsid w:val="005A3EB3"/>
    <w:rsid w:val="005A4560"/>
    <w:rsid w:val="005B1757"/>
    <w:rsid w:val="005B1D70"/>
    <w:rsid w:val="005B32D4"/>
    <w:rsid w:val="005B5016"/>
    <w:rsid w:val="005B510D"/>
    <w:rsid w:val="005B7B73"/>
    <w:rsid w:val="005C2308"/>
    <w:rsid w:val="005C2E8C"/>
    <w:rsid w:val="005C4561"/>
    <w:rsid w:val="005C45A7"/>
    <w:rsid w:val="005C466F"/>
    <w:rsid w:val="005C5494"/>
    <w:rsid w:val="005C5636"/>
    <w:rsid w:val="005C5814"/>
    <w:rsid w:val="005C5863"/>
    <w:rsid w:val="005C6B61"/>
    <w:rsid w:val="005D0309"/>
    <w:rsid w:val="005D1D40"/>
    <w:rsid w:val="005D253C"/>
    <w:rsid w:val="005D5C26"/>
    <w:rsid w:val="005E2CF1"/>
    <w:rsid w:val="005E53EA"/>
    <w:rsid w:val="005E57FD"/>
    <w:rsid w:val="005E6EFC"/>
    <w:rsid w:val="005F19AD"/>
    <w:rsid w:val="005F23A1"/>
    <w:rsid w:val="005F28E5"/>
    <w:rsid w:val="005F2C9C"/>
    <w:rsid w:val="005F3433"/>
    <w:rsid w:val="005F4699"/>
    <w:rsid w:val="005F4C59"/>
    <w:rsid w:val="005F6CE7"/>
    <w:rsid w:val="005F7238"/>
    <w:rsid w:val="005F7F81"/>
    <w:rsid w:val="00600144"/>
    <w:rsid w:val="00600F25"/>
    <w:rsid w:val="00601952"/>
    <w:rsid w:val="0060364E"/>
    <w:rsid w:val="00604B5A"/>
    <w:rsid w:val="00605A97"/>
    <w:rsid w:val="006065BB"/>
    <w:rsid w:val="00606A35"/>
    <w:rsid w:val="00607428"/>
    <w:rsid w:val="006078D7"/>
    <w:rsid w:val="0061112D"/>
    <w:rsid w:val="006159BF"/>
    <w:rsid w:val="006166D7"/>
    <w:rsid w:val="00616D83"/>
    <w:rsid w:val="006179C3"/>
    <w:rsid w:val="00621C18"/>
    <w:rsid w:val="00624592"/>
    <w:rsid w:val="00626BE4"/>
    <w:rsid w:val="00627D2A"/>
    <w:rsid w:val="00630F52"/>
    <w:rsid w:val="00632787"/>
    <w:rsid w:val="00632C3B"/>
    <w:rsid w:val="00633472"/>
    <w:rsid w:val="006337BF"/>
    <w:rsid w:val="00634FC6"/>
    <w:rsid w:val="00636F71"/>
    <w:rsid w:val="00641433"/>
    <w:rsid w:val="0064572A"/>
    <w:rsid w:val="006466EB"/>
    <w:rsid w:val="0065053D"/>
    <w:rsid w:val="00650CE6"/>
    <w:rsid w:val="00652C44"/>
    <w:rsid w:val="0065681A"/>
    <w:rsid w:val="00657802"/>
    <w:rsid w:val="00657C0A"/>
    <w:rsid w:val="006641AA"/>
    <w:rsid w:val="006648C9"/>
    <w:rsid w:val="00665B16"/>
    <w:rsid w:val="00666507"/>
    <w:rsid w:val="00667446"/>
    <w:rsid w:val="00672846"/>
    <w:rsid w:val="00674F49"/>
    <w:rsid w:val="00676E9D"/>
    <w:rsid w:val="006779E2"/>
    <w:rsid w:val="00677CB3"/>
    <w:rsid w:val="00681D7A"/>
    <w:rsid w:val="006828C0"/>
    <w:rsid w:val="0068343A"/>
    <w:rsid w:val="00684834"/>
    <w:rsid w:val="00685A60"/>
    <w:rsid w:val="006873CC"/>
    <w:rsid w:val="00691CEB"/>
    <w:rsid w:val="006926D9"/>
    <w:rsid w:val="006927D6"/>
    <w:rsid w:val="00692A8B"/>
    <w:rsid w:val="0069348C"/>
    <w:rsid w:val="00694A58"/>
    <w:rsid w:val="00695E68"/>
    <w:rsid w:val="006A0D38"/>
    <w:rsid w:val="006A268B"/>
    <w:rsid w:val="006A3D6E"/>
    <w:rsid w:val="006A4FA1"/>
    <w:rsid w:val="006A50F6"/>
    <w:rsid w:val="006A7062"/>
    <w:rsid w:val="006A7D53"/>
    <w:rsid w:val="006B382C"/>
    <w:rsid w:val="006B3BB7"/>
    <w:rsid w:val="006B6D29"/>
    <w:rsid w:val="006C56D7"/>
    <w:rsid w:val="006C67C5"/>
    <w:rsid w:val="006C6CFE"/>
    <w:rsid w:val="006C7CCF"/>
    <w:rsid w:val="006D473D"/>
    <w:rsid w:val="006D52AC"/>
    <w:rsid w:val="006D53DF"/>
    <w:rsid w:val="006D6819"/>
    <w:rsid w:val="006D783E"/>
    <w:rsid w:val="006E7430"/>
    <w:rsid w:val="006F0EDC"/>
    <w:rsid w:val="006F21CE"/>
    <w:rsid w:val="006F5DCD"/>
    <w:rsid w:val="006F5EDD"/>
    <w:rsid w:val="006F7354"/>
    <w:rsid w:val="00700AB8"/>
    <w:rsid w:val="00700FB4"/>
    <w:rsid w:val="0070138E"/>
    <w:rsid w:val="0070380B"/>
    <w:rsid w:val="00703BE7"/>
    <w:rsid w:val="0070408A"/>
    <w:rsid w:val="00704587"/>
    <w:rsid w:val="00706271"/>
    <w:rsid w:val="00712239"/>
    <w:rsid w:val="007123E3"/>
    <w:rsid w:val="0071600B"/>
    <w:rsid w:val="00722959"/>
    <w:rsid w:val="00723B22"/>
    <w:rsid w:val="00723C85"/>
    <w:rsid w:val="00724ED7"/>
    <w:rsid w:val="00725C7F"/>
    <w:rsid w:val="00727F26"/>
    <w:rsid w:val="007310D2"/>
    <w:rsid w:val="00735209"/>
    <w:rsid w:val="007354F0"/>
    <w:rsid w:val="0074089A"/>
    <w:rsid w:val="00741D84"/>
    <w:rsid w:val="00746986"/>
    <w:rsid w:val="00752E15"/>
    <w:rsid w:val="00753DD5"/>
    <w:rsid w:val="00754754"/>
    <w:rsid w:val="00755913"/>
    <w:rsid w:val="00763BA9"/>
    <w:rsid w:val="007673E1"/>
    <w:rsid w:val="007678E4"/>
    <w:rsid w:val="007712F0"/>
    <w:rsid w:val="00772102"/>
    <w:rsid w:val="007721D5"/>
    <w:rsid w:val="00773F50"/>
    <w:rsid w:val="00774503"/>
    <w:rsid w:val="007750A2"/>
    <w:rsid w:val="00776060"/>
    <w:rsid w:val="00777093"/>
    <w:rsid w:val="00777C3C"/>
    <w:rsid w:val="00781A22"/>
    <w:rsid w:val="007850D3"/>
    <w:rsid w:val="00791384"/>
    <w:rsid w:val="00793F1C"/>
    <w:rsid w:val="00796C44"/>
    <w:rsid w:val="007979FE"/>
    <w:rsid w:val="007A152D"/>
    <w:rsid w:val="007A1569"/>
    <w:rsid w:val="007A2F1A"/>
    <w:rsid w:val="007A52A1"/>
    <w:rsid w:val="007A586E"/>
    <w:rsid w:val="007A5A6B"/>
    <w:rsid w:val="007A5E23"/>
    <w:rsid w:val="007B023D"/>
    <w:rsid w:val="007B02E0"/>
    <w:rsid w:val="007B1855"/>
    <w:rsid w:val="007B34D3"/>
    <w:rsid w:val="007B357D"/>
    <w:rsid w:val="007B7322"/>
    <w:rsid w:val="007C0514"/>
    <w:rsid w:val="007C08D6"/>
    <w:rsid w:val="007C3791"/>
    <w:rsid w:val="007C39B9"/>
    <w:rsid w:val="007C5041"/>
    <w:rsid w:val="007C72B4"/>
    <w:rsid w:val="007C7B39"/>
    <w:rsid w:val="007C7E90"/>
    <w:rsid w:val="007D0D8A"/>
    <w:rsid w:val="007D5587"/>
    <w:rsid w:val="007D5948"/>
    <w:rsid w:val="007D6BF2"/>
    <w:rsid w:val="007D6F0E"/>
    <w:rsid w:val="007D7905"/>
    <w:rsid w:val="007E2F75"/>
    <w:rsid w:val="007E5036"/>
    <w:rsid w:val="007E60E1"/>
    <w:rsid w:val="007F0C63"/>
    <w:rsid w:val="007F1201"/>
    <w:rsid w:val="007F1E35"/>
    <w:rsid w:val="007F37AB"/>
    <w:rsid w:val="007F4D90"/>
    <w:rsid w:val="007F584D"/>
    <w:rsid w:val="007F691B"/>
    <w:rsid w:val="008029B3"/>
    <w:rsid w:val="00802FE0"/>
    <w:rsid w:val="00804377"/>
    <w:rsid w:val="00806B0A"/>
    <w:rsid w:val="00807F6F"/>
    <w:rsid w:val="0081129A"/>
    <w:rsid w:val="00813570"/>
    <w:rsid w:val="0082007F"/>
    <w:rsid w:val="00823D6C"/>
    <w:rsid w:val="0082423E"/>
    <w:rsid w:val="00826A71"/>
    <w:rsid w:val="0083299F"/>
    <w:rsid w:val="00834E0A"/>
    <w:rsid w:val="00835B40"/>
    <w:rsid w:val="0083645E"/>
    <w:rsid w:val="008370D0"/>
    <w:rsid w:val="0083763C"/>
    <w:rsid w:val="00840B32"/>
    <w:rsid w:val="008414B8"/>
    <w:rsid w:val="008420A3"/>
    <w:rsid w:val="00845356"/>
    <w:rsid w:val="00845E07"/>
    <w:rsid w:val="00850D17"/>
    <w:rsid w:val="00850F3A"/>
    <w:rsid w:val="00851704"/>
    <w:rsid w:val="008527A1"/>
    <w:rsid w:val="008531FD"/>
    <w:rsid w:val="00855AA7"/>
    <w:rsid w:val="00855DBF"/>
    <w:rsid w:val="00861EE1"/>
    <w:rsid w:val="00865DF7"/>
    <w:rsid w:val="00866B07"/>
    <w:rsid w:val="00870116"/>
    <w:rsid w:val="0087052A"/>
    <w:rsid w:val="00871C98"/>
    <w:rsid w:val="008742D5"/>
    <w:rsid w:val="00874C84"/>
    <w:rsid w:val="00875D2D"/>
    <w:rsid w:val="00876008"/>
    <w:rsid w:val="00881B64"/>
    <w:rsid w:val="00883127"/>
    <w:rsid w:val="00885E55"/>
    <w:rsid w:val="0088793B"/>
    <w:rsid w:val="00890763"/>
    <w:rsid w:val="00891E48"/>
    <w:rsid w:val="00892B3E"/>
    <w:rsid w:val="00896A97"/>
    <w:rsid w:val="00897AE5"/>
    <w:rsid w:val="008A08A0"/>
    <w:rsid w:val="008A19F0"/>
    <w:rsid w:val="008A30A0"/>
    <w:rsid w:val="008A3990"/>
    <w:rsid w:val="008A4CFE"/>
    <w:rsid w:val="008A58EF"/>
    <w:rsid w:val="008A5AAE"/>
    <w:rsid w:val="008A6DF3"/>
    <w:rsid w:val="008A7818"/>
    <w:rsid w:val="008A78FD"/>
    <w:rsid w:val="008A7F77"/>
    <w:rsid w:val="008B2445"/>
    <w:rsid w:val="008B275A"/>
    <w:rsid w:val="008B3E0A"/>
    <w:rsid w:val="008B3E5C"/>
    <w:rsid w:val="008B5F81"/>
    <w:rsid w:val="008C178B"/>
    <w:rsid w:val="008C3032"/>
    <w:rsid w:val="008C30AD"/>
    <w:rsid w:val="008C3E73"/>
    <w:rsid w:val="008C4C6E"/>
    <w:rsid w:val="008C5B56"/>
    <w:rsid w:val="008C5FC3"/>
    <w:rsid w:val="008C6FA6"/>
    <w:rsid w:val="008C7943"/>
    <w:rsid w:val="008D30E5"/>
    <w:rsid w:val="008D3DBC"/>
    <w:rsid w:val="008D4E92"/>
    <w:rsid w:val="008D5377"/>
    <w:rsid w:val="008D5EC2"/>
    <w:rsid w:val="008D65EE"/>
    <w:rsid w:val="008E17BC"/>
    <w:rsid w:val="008E31BE"/>
    <w:rsid w:val="008F0DE9"/>
    <w:rsid w:val="008F10DD"/>
    <w:rsid w:val="008F1C60"/>
    <w:rsid w:val="008F1D03"/>
    <w:rsid w:val="008F638D"/>
    <w:rsid w:val="008F6A73"/>
    <w:rsid w:val="008F7BED"/>
    <w:rsid w:val="008F7F42"/>
    <w:rsid w:val="009002F8"/>
    <w:rsid w:val="009011B4"/>
    <w:rsid w:val="009021B7"/>
    <w:rsid w:val="00902797"/>
    <w:rsid w:val="0091138F"/>
    <w:rsid w:val="00911AEB"/>
    <w:rsid w:val="00913B62"/>
    <w:rsid w:val="00915D19"/>
    <w:rsid w:val="00917DA8"/>
    <w:rsid w:val="00920C55"/>
    <w:rsid w:val="00920D0A"/>
    <w:rsid w:val="00921F65"/>
    <w:rsid w:val="00922545"/>
    <w:rsid w:val="00925E99"/>
    <w:rsid w:val="00926531"/>
    <w:rsid w:val="00927D8D"/>
    <w:rsid w:val="009325BA"/>
    <w:rsid w:val="00932E3B"/>
    <w:rsid w:val="00933BBE"/>
    <w:rsid w:val="009344A6"/>
    <w:rsid w:val="00937640"/>
    <w:rsid w:val="009408F4"/>
    <w:rsid w:val="009415B3"/>
    <w:rsid w:val="009428A4"/>
    <w:rsid w:val="0095308A"/>
    <w:rsid w:val="009558C0"/>
    <w:rsid w:val="00956731"/>
    <w:rsid w:val="00962E3D"/>
    <w:rsid w:val="00963323"/>
    <w:rsid w:val="009656FC"/>
    <w:rsid w:val="009659BC"/>
    <w:rsid w:val="00966BA8"/>
    <w:rsid w:val="00966DEB"/>
    <w:rsid w:val="00970EF8"/>
    <w:rsid w:val="00971726"/>
    <w:rsid w:val="00971981"/>
    <w:rsid w:val="00973ED8"/>
    <w:rsid w:val="0097414B"/>
    <w:rsid w:val="009744CA"/>
    <w:rsid w:val="00975D63"/>
    <w:rsid w:val="00976B21"/>
    <w:rsid w:val="00981E40"/>
    <w:rsid w:val="00982C6D"/>
    <w:rsid w:val="00984622"/>
    <w:rsid w:val="0098499B"/>
    <w:rsid w:val="00986DB8"/>
    <w:rsid w:val="00987347"/>
    <w:rsid w:val="00990246"/>
    <w:rsid w:val="00990721"/>
    <w:rsid w:val="009938F2"/>
    <w:rsid w:val="00993A51"/>
    <w:rsid w:val="00994F73"/>
    <w:rsid w:val="00996A6D"/>
    <w:rsid w:val="00996ADA"/>
    <w:rsid w:val="009A00B1"/>
    <w:rsid w:val="009A0D96"/>
    <w:rsid w:val="009A2E55"/>
    <w:rsid w:val="009A45B8"/>
    <w:rsid w:val="009A4C88"/>
    <w:rsid w:val="009B1D92"/>
    <w:rsid w:val="009B40DE"/>
    <w:rsid w:val="009B6A3E"/>
    <w:rsid w:val="009B7F6F"/>
    <w:rsid w:val="009C19D1"/>
    <w:rsid w:val="009C1D32"/>
    <w:rsid w:val="009C3D57"/>
    <w:rsid w:val="009C4CD5"/>
    <w:rsid w:val="009C56D9"/>
    <w:rsid w:val="009C5DA0"/>
    <w:rsid w:val="009D0C39"/>
    <w:rsid w:val="009D1004"/>
    <w:rsid w:val="009D105F"/>
    <w:rsid w:val="009D1D2D"/>
    <w:rsid w:val="009D2A64"/>
    <w:rsid w:val="009D322C"/>
    <w:rsid w:val="009D33CE"/>
    <w:rsid w:val="009D3432"/>
    <w:rsid w:val="009D5116"/>
    <w:rsid w:val="009D6C44"/>
    <w:rsid w:val="009E2D99"/>
    <w:rsid w:val="009E73E3"/>
    <w:rsid w:val="009F23D1"/>
    <w:rsid w:val="009F2BC5"/>
    <w:rsid w:val="009F7634"/>
    <w:rsid w:val="00A01C54"/>
    <w:rsid w:val="00A06925"/>
    <w:rsid w:val="00A06CBF"/>
    <w:rsid w:val="00A11BA8"/>
    <w:rsid w:val="00A12F82"/>
    <w:rsid w:val="00A1638D"/>
    <w:rsid w:val="00A1655A"/>
    <w:rsid w:val="00A16ECB"/>
    <w:rsid w:val="00A24DAF"/>
    <w:rsid w:val="00A254CA"/>
    <w:rsid w:val="00A26175"/>
    <w:rsid w:val="00A266CE"/>
    <w:rsid w:val="00A2745F"/>
    <w:rsid w:val="00A30CB0"/>
    <w:rsid w:val="00A31000"/>
    <w:rsid w:val="00A3316F"/>
    <w:rsid w:val="00A3346E"/>
    <w:rsid w:val="00A3448A"/>
    <w:rsid w:val="00A3678D"/>
    <w:rsid w:val="00A377BB"/>
    <w:rsid w:val="00A40510"/>
    <w:rsid w:val="00A41033"/>
    <w:rsid w:val="00A459F2"/>
    <w:rsid w:val="00A45DA0"/>
    <w:rsid w:val="00A5237C"/>
    <w:rsid w:val="00A52887"/>
    <w:rsid w:val="00A538FC"/>
    <w:rsid w:val="00A559F9"/>
    <w:rsid w:val="00A55C62"/>
    <w:rsid w:val="00A601DC"/>
    <w:rsid w:val="00A607B2"/>
    <w:rsid w:val="00A60DFF"/>
    <w:rsid w:val="00A61BBC"/>
    <w:rsid w:val="00A63FD3"/>
    <w:rsid w:val="00A645C3"/>
    <w:rsid w:val="00A645C5"/>
    <w:rsid w:val="00A660B3"/>
    <w:rsid w:val="00A67FD0"/>
    <w:rsid w:val="00A70052"/>
    <w:rsid w:val="00A70D68"/>
    <w:rsid w:val="00A71ABA"/>
    <w:rsid w:val="00A72879"/>
    <w:rsid w:val="00A76971"/>
    <w:rsid w:val="00A7769C"/>
    <w:rsid w:val="00A80B06"/>
    <w:rsid w:val="00A8116A"/>
    <w:rsid w:val="00A8169B"/>
    <w:rsid w:val="00A861E5"/>
    <w:rsid w:val="00A8705B"/>
    <w:rsid w:val="00A879B4"/>
    <w:rsid w:val="00A9132C"/>
    <w:rsid w:val="00A9182A"/>
    <w:rsid w:val="00A93036"/>
    <w:rsid w:val="00A96B16"/>
    <w:rsid w:val="00A972A7"/>
    <w:rsid w:val="00A97A3C"/>
    <w:rsid w:val="00AA0C14"/>
    <w:rsid w:val="00AA0F7B"/>
    <w:rsid w:val="00AA4AB3"/>
    <w:rsid w:val="00AA5D44"/>
    <w:rsid w:val="00AA604F"/>
    <w:rsid w:val="00AB2908"/>
    <w:rsid w:val="00AB3722"/>
    <w:rsid w:val="00AB46F9"/>
    <w:rsid w:val="00AC1701"/>
    <w:rsid w:val="00AC1B4A"/>
    <w:rsid w:val="00AC36E1"/>
    <w:rsid w:val="00AC4029"/>
    <w:rsid w:val="00AC43E1"/>
    <w:rsid w:val="00AC68AA"/>
    <w:rsid w:val="00AC6BAB"/>
    <w:rsid w:val="00AC78A6"/>
    <w:rsid w:val="00AD0C2D"/>
    <w:rsid w:val="00AD25BB"/>
    <w:rsid w:val="00AD266F"/>
    <w:rsid w:val="00AD3E22"/>
    <w:rsid w:val="00AD5464"/>
    <w:rsid w:val="00AD700E"/>
    <w:rsid w:val="00AD7A04"/>
    <w:rsid w:val="00AE0FA0"/>
    <w:rsid w:val="00AE34A8"/>
    <w:rsid w:val="00AE3B1F"/>
    <w:rsid w:val="00AE40F7"/>
    <w:rsid w:val="00AE414E"/>
    <w:rsid w:val="00AE73A0"/>
    <w:rsid w:val="00AF312F"/>
    <w:rsid w:val="00AF4465"/>
    <w:rsid w:val="00AF5CF3"/>
    <w:rsid w:val="00AF6B14"/>
    <w:rsid w:val="00B017DF"/>
    <w:rsid w:val="00B06626"/>
    <w:rsid w:val="00B0751D"/>
    <w:rsid w:val="00B07CBE"/>
    <w:rsid w:val="00B07E69"/>
    <w:rsid w:val="00B12CD8"/>
    <w:rsid w:val="00B13E0F"/>
    <w:rsid w:val="00B144D5"/>
    <w:rsid w:val="00B149A6"/>
    <w:rsid w:val="00B1508E"/>
    <w:rsid w:val="00B16204"/>
    <w:rsid w:val="00B16330"/>
    <w:rsid w:val="00B17D9B"/>
    <w:rsid w:val="00B2257F"/>
    <w:rsid w:val="00B2519C"/>
    <w:rsid w:val="00B30B89"/>
    <w:rsid w:val="00B30DAF"/>
    <w:rsid w:val="00B31EE6"/>
    <w:rsid w:val="00B3325E"/>
    <w:rsid w:val="00B33321"/>
    <w:rsid w:val="00B3374C"/>
    <w:rsid w:val="00B410E5"/>
    <w:rsid w:val="00B42EBF"/>
    <w:rsid w:val="00B43D4D"/>
    <w:rsid w:val="00B4547F"/>
    <w:rsid w:val="00B457CC"/>
    <w:rsid w:val="00B463C6"/>
    <w:rsid w:val="00B467C8"/>
    <w:rsid w:val="00B53B3A"/>
    <w:rsid w:val="00B541B8"/>
    <w:rsid w:val="00B55855"/>
    <w:rsid w:val="00B57ACC"/>
    <w:rsid w:val="00B61799"/>
    <w:rsid w:val="00B62A0C"/>
    <w:rsid w:val="00B66BA0"/>
    <w:rsid w:val="00B6715C"/>
    <w:rsid w:val="00B71719"/>
    <w:rsid w:val="00B719AA"/>
    <w:rsid w:val="00B72D79"/>
    <w:rsid w:val="00B74B2C"/>
    <w:rsid w:val="00B74FE2"/>
    <w:rsid w:val="00B7648C"/>
    <w:rsid w:val="00B77CBB"/>
    <w:rsid w:val="00B77CD0"/>
    <w:rsid w:val="00B83A72"/>
    <w:rsid w:val="00B8404B"/>
    <w:rsid w:val="00B84EB5"/>
    <w:rsid w:val="00B907F9"/>
    <w:rsid w:val="00B90999"/>
    <w:rsid w:val="00B91840"/>
    <w:rsid w:val="00B97D37"/>
    <w:rsid w:val="00B97FFB"/>
    <w:rsid w:val="00BA0364"/>
    <w:rsid w:val="00BA119D"/>
    <w:rsid w:val="00BA12E0"/>
    <w:rsid w:val="00BA25C8"/>
    <w:rsid w:val="00BA3C17"/>
    <w:rsid w:val="00BA5DAB"/>
    <w:rsid w:val="00BA7C92"/>
    <w:rsid w:val="00BA7C9B"/>
    <w:rsid w:val="00BB0D9E"/>
    <w:rsid w:val="00BB3F91"/>
    <w:rsid w:val="00BB5E30"/>
    <w:rsid w:val="00BB62A2"/>
    <w:rsid w:val="00BB7478"/>
    <w:rsid w:val="00BB78D7"/>
    <w:rsid w:val="00BB7917"/>
    <w:rsid w:val="00BC016B"/>
    <w:rsid w:val="00BC1E0A"/>
    <w:rsid w:val="00BC447E"/>
    <w:rsid w:val="00BD009F"/>
    <w:rsid w:val="00BD047F"/>
    <w:rsid w:val="00BD1143"/>
    <w:rsid w:val="00BD3D6C"/>
    <w:rsid w:val="00BD4CF9"/>
    <w:rsid w:val="00BD6ED6"/>
    <w:rsid w:val="00BD78FF"/>
    <w:rsid w:val="00BE0BD1"/>
    <w:rsid w:val="00BE3089"/>
    <w:rsid w:val="00BE3A60"/>
    <w:rsid w:val="00BE46DB"/>
    <w:rsid w:val="00BE4F95"/>
    <w:rsid w:val="00BE5B25"/>
    <w:rsid w:val="00BF008A"/>
    <w:rsid w:val="00BF09CF"/>
    <w:rsid w:val="00BF5758"/>
    <w:rsid w:val="00BF575F"/>
    <w:rsid w:val="00BF7B55"/>
    <w:rsid w:val="00C01F16"/>
    <w:rsid w:val="00C02FE6"/>
    <w:rsid w:val="00C07DED"/>
    <w:rsid w:val="00C07F87"/>
    <w:rsid w:val="00C114F1"/>
    <w:rsid w:val="00C13CBE"/>
    <w:rsid w:val="00C14C9D"/>
    <w:rsid w:val="00C151F2"/>
    <w:rsid w:val="00C171F9"/>
    <w:rsid w:val="00C17CAB"/>
    <w:rsid w:val="00C201D3"/>
    <w:rsid w:val="00C24680"/>
    <w:rsid w:val="00C2488D"/>
    <w:rsid w:val="00C256C8"/>
    <w:rsid w:val="00C26E08"/>
    <w:rsid w:val="00C27FFC"/>
    <w:rsid w:val="00C313A4"/>
    <w:rsid w:val="00C31F58"/>
    <w:rsid w:val="00C320A0"/>
    <w:rsid w:val="00C32FC5"/>
    <w:rsid w:val="00C35D94"/>
    <w:rsid w:val="00C36E84"/>
    <w:rsid w:val="00C40F8C"/>
    <w:rsid w:val="00C41295"/>
    <w:rsid w:val="00C414AC"/>
    <w:rsid w:val="00C424CD"/>
    <w:rsid w:val="00C444BA"/>
    <w:rsid w:val="00C50B85"/>
    <w:rsid w:val="00C558C2"/>
    <w:rsid w:val="00C56519"/>
    <w:rsid w:val="00C5709C"/>
    <w:rsid w:val="00C57DCA"/>
    <w:rsid w:val="00C60BC0"/>
    <w:rsid w:val="00C61C4B"/>
    <w:rsid w:val="00C638B6"/>
    <w:rsid w:val="00C64FCB"/>
    <w:rsid w:val="00C67000"/>
    <w:rsid w:val="00C673FD"/>
    <w:rsid w:val="00C70C51"/>
    <w:rsid w:val="00C7148A"/>
    <w:rsid w:val="00C73198"/>
    <w:rsid w:val="00C73D1F"/>
    <w:rsid w:val="00C75B84"/>
    <w:rsid w:val="00C75EC2"/>
    <w:rsid w:val="00C760FE"/>
    <w:rsid w:val="00C76918"/>
    <w:rsid w:val="00C769E6"/>
    <w:rsid w:val="00C80A55"/>
    <w:rsid w:val="00C80E4E"/>
    <w:rsid w:val="00C8217B"/>
    <w:rsid w:val="00C84B18"/>
    <w:rsid w:val="00C85F84"/>
    <w:rsid w:val="00C86983"/>
    <w:rsid w:val="00C9232C"/>
    <w:rsid w:val="00C9410E"/>
    <w:rsid w:val="00C96A1B"/>
    <w:rsid w:val="00C96A7B"/>
    <w:rsid w:val="00C9733C"/>
    <w:rsid w:val="00C97B10"/>
    <w:rsid w:val="00CA07C6"/>
    <w:rsid w:val="00CA2E0A"/>
    <w:rsid w:val="00CA3109"/>
    <w:rsid w:val="00CA3110"/>
    <w:rsid w:val="00CA47D0"/>
    <w:rsid w:val="00CA50FD"/>
    <w:rsid w:val="00CB0C26"/>
    <w:rsid w:val="00CB16E7"/>
    <w:rsid w:val="00CB1842"/>
    <w:rsid w:val="00CB255E"/>
    <w:rsid w:val="00CB27FC"/>
    <w:rsid w:val="00CB2D4B"/>
    <w:rsid w:val="00CB3F07"/>
    <w:rsid w:val="00CC0243"/>
    <w:rsid w:val="00CC1907"/>
    <w:rsid w:val="00CC4E05"/>
    <w:rsid w:val="00CC587D"/>
    <w:rsid w:val="00CC7543"/>
    <w:rsid w:val="00CC7E86"/>
    <w:rsid w:val="00CD0529"/>
    <w:rsid w:val="00CD11B9"/>
    <w:rsid w:val="00CD2EDE"/>
    <w:rsid w:val="00CD3724"/>
    <w:rsid w:val="00CD3F34"/>
    <w:rsid w:val="00CD507F"/>
    <w:rsid w:val="00CD5E10"/>
    <w:rsid w:val="00CD6830"/>
    <w:rsid w:val="00CD6C54"/>
    <w:rsid w:val="00CE01C1"/>
    <w:rsid w:val="00CE0FD5"/>
    <w:rsid w:val="00CE25EE"/>
    <w:rsid w:val="00CE2CE7"/>
    <w:rsid w:val="00CE4101"/>
    <w:rsid w:val="00CE5216"/>
    <w:rsid w:val="00CE5290"/>
    <w:rsid w:val="00CE6FB9"/>
    <w:rsid w:val="00CE7C61"/>
    <w:rsid w:val="00CF0F1F"/>
    <w:rsid w:val="00CF1A2A"/>
    <w:rsid w:val="00CF3EA6"/>
    <w:rsid w:val="00CF4036"/>
    <w:rsid w:val="00CF710E"/>
    <w:rsid w:val="00D01B49"/>
    <w:rsid w:val="00D01F5F"/>
    <w:rsid w:val="00D020D0"/>
    <w:rsid w:val="00D03F50"/>
    <w:rsid w:val="00D03F74"/>
    <w:rsid w:val="00D0584D"/>
    <w:rsid w:val="00D06C2C"/>
    <w:rsid w:val="00D071E7"/>
    <w:rsid w:val="00D07574"/>
    <w:rsid w:val="00D10FC7"/>
    <w:rsid w:val="00D11CEA"/>
    <w:rsid w:val="00D12BF6"/>
    <w:rsid w:val="00D12D27"/>
    <w:rsid w:val="00D16448"/>
    <w:rsid w:val="00D21249"/>
    <w:rsid w:val="00D2124E"/>
    <w:rsid w:val="00D23B84"/>
    <w:rsid w:val="00D259F3"/>
    <w:rsid w:val="00D27E4A"/>
    <w:rsid w:val="00D30786"/>
    <w:rsid w:val="00D30D37"/>
    <w:rsid w:val="00D31022"/>
    <w:rsid w:val="00D31D9E"/>
    <w:rsid w:val="00D33438"/>
    <w:rsid w:val="00D33F0B"/>
    <w:rsid w:val="00D34781"/>
    <w:rsid w:val="00D3584F"/>
    <w:rsid w:val="00D35C54"/>
    <w:rsid w:val="00D403EE"/>
    <w:rsid w:val="00D405AE"/>
    <w:rsid w:val="00D43D62"/>
    <w:rsid w:val="00D452CD"/>
    <w:rsid w:val="00D45683"/>
    <w:rsid w:val="00D46572"/>
    <w:rsid w:val="00D4713D"/>
    <w:rsid w:val="00D476F5"/>
    <w:rsid w:val="00D47811"/>
    <w:rsid w:val="00D51100"/>
    <w:rsid w:val="00D5367C"/>
    <w:rsid w:val="00D53E41"/>
    <w:rsid w:val="00D54701"/>
    <w:rsid w:val="00D54B34"/>
    <w:rsid w:val="00D61AC3"/>
    <w:rsid w:val="00D6491E"/>
    <w:rsid w:val="00D667C5"/>
    <w:rsid w:val="00D70980"/>
    <w:rsid w:val="00D7267B"/>
    <w:rsid w:val="00D72F3A"/>
    <w:rsid w:val="00D733AC"/>
    <w:rsid w:val="00D75613"/>
    <w:rsid w:val="00D756CD"/>
    <w:rsid w:val="00D772E3"/>
    <w:rsid w:val="00D77412"/>
    <w:rsid w:val="00D77C9B"/>
    <w:rsid w:val="00D77FC3"/>
    <w:rsid w:val="00D80A45"/>
    <w:rsid w:val="00D82083"/>
    <w:rsid w:val="00D84C6E"/>
    <w:rsid w:val="00D8633E"/>
    <w:rsid w:val="00D865DA"/>
    <w:rsid w:val="00D86D59"/>
    <w:rsid w:val="00D86E23"/>
    <w:rsid w:val="00D92C71"/>
    <w:rsid w:val="00D94E21"/>
    <w:rsid w:val="00D94E26"/>
    <w:rsid w:val="00D95EC0"/>
    <w:rsid w:val="00D97063"/>
    <w:rsid w:val="00DA0A0C"/>
    <w:rsid w:val="00DA2164"/>
    <w:rsid w:val="00DA4FF9"/>
    <w:rsid w:val="00DA50D0"/>
    <w:rsid w:val="00DA5495"/>
    <w:rsid w:val="00DA7002"/>
    <w:rsid w:val="00DA797D"/>
    <w:rsid w:val="00DB08B9"/>
    <w:rsid w:val="00DB0BDB"/>
    <w:rsid w:val="00DB12BD"/>
    <w:rsid w:val="00DB6816"/>
    <w:rsid w:val="00DB6F89"/>
    <w:rsid w:val="00DB7927"/>
    <w:rsid w:val="00DC0005"/>
    <w:rsid w:val="00DC49BA"/>
    <w:rsid w:val="00DC5792"/>
    <w:rsid w:val="00DC5955"/>
    <w:rsid w:val="00DC7229"/>
    <w:rsid w:val="00DD1A46"/>
    <w:rsid w:val="00DD2D0D"/>
    <w:rsid w:val="00DD32CF"/>
    <w:rsid w:val="00DD628E"/>
    <w:rsid w:val="00DD6608"/>
    <w:rsid w:val="00DD77F8"/>
    <w:rsid w:val="00DE04B6"/>
    <w:rsid w:val="00DE13BF"/>
    <w:rsid w:val="00DE21EC"/>
    <w:rsid w:val="00DE3DF1"/>
    <w:rsid w:val="00DE67C1"/>
    <w:rsid w:val="00DE7E51"/>
    <w:rsid w:val="00DF02B4"/>
    <w:rsid w:val="00DF1D73"/>
    <w:rsid w:val="00DF3A35"/>
    <w:rsid w:val="00DF5039"/>
    <w:rsid w:val="00DF5A27"/>
    <w:rsid w:val="00DF69A9"/>
    <w:rsid w:val="00DF729B"/>
    <w:rsid w:val="00DF7C7D"/>
    <w:rsid w:val="00E014CA"/>
    <w:rsid w:val="00E0184C"/>
    <w:rsid w:val="00E05FFE"/>
    <w:rsid w:val="00E07E46"/>
    <w:rsid w:val="00E10F42"/>
    <w:rsid w:val="00E12197"/>
    <w:rsid w:val="00E124CF"/>
    <w:rsid w:val="00E12CCA"/>
    <w:rsid w:val="00E133D9"/>
    <w:rsid w:val="00E13A8B"/>
    <w:rsid w:val="00E14EFD"/>
    <w:rsid w:val="00E15A7F"/>
    <w:rsid w:val="00E17919"/>
    <w:rsid w:val="00E20309"/>
    <w:rsid w:val="00E2262C"/>
    <w:rsid w:val="00E22919"/>
    <w:rsid w:val="00E23127"/>
    <w:rsid w:val="00E23890"/>
    <w:rsid w:val="00E24344"/>
    <w:rsid w:val="00E260F0"/>
    <w:rsid w:val="00E2630F"/>
    <w:rsid w:val="00E279F0"/>
    <w:rsid w:val="00E31A5B"/>
    <w:rsid w:val="00E34A90"/>
    <w:rsid w:val="00E36F08"/>
    <w:rsid w:val="00E40E44"/>
    <w:rsid w:val="00E4207A"/>
    <w:rsid w:val="00E4350C"/>
    <w:rsid w:val="00E44E46"/>
    <w:rsid w:val="00E4542A"/>
    <w:rsid w:val="00E50F08"/>
    <w:rsid w:val="00E5352B"/>
    <w:rsid w:val="00E54D20"/>
    <w:rsid w:val="00E558CC"/>
    <w:rsid w:val="00E55DB6"/>
    <w:rsid w:val="00E5631E"/>
    <w:rsid w:val="00E61C89"/>
    <w:rsid w:val="00E6220E"/>
    <w:rsid w:val="00E6321D"/>
    <w:rsid w:val="00E64860"/>
    <w:rsid w:val="00E66EDD"/>
    <w:rsid w:val="00E70002"/>
    <w:rsid w:val="00E70524"/>
    <w:rsid w:val="00E7122B"/>
    <w:rsid w:val="00E72C7F"/>
    <w:rsid w:val="00E73114"/>
    <w:rsid w:val="00E74092"/>
    <w:rsid w:val="00E74243"/>
    <w:rsid w:val="00E75E5A"/>
    <w:rsid w:val="00E76FFC"/>
    <w:rsid w:val="00E81498"/>
    <w:rsid w:val="00E82648"/>
    <w:rsid w:val="00E82917"/>
    <w:rsid w:val="00E8304D"/>
    <w:rsid w:val="00E83963"/>
    <w:rsid w:val="00E83F34"/>
    <w:rsid w:val="00E874BA"/>
    <w:rsid w:val="00E90D57"/>
    <w:rsid w:val="00E9439D"/>
    <w:rsid w:val="00E94D63"/>
    <w:rsid w:val="00E94F51"/>
    <w:rsid w:val="00E956DA"/>
    <w:rsid w:val="00E96174"/>
    <w:rsid w:val="00EA168D"/>
    <w:rsid w:val="00EA3B80"/>
    <w:rsid w:val="00EA52B6"/>
    <w:rsid w:val="00EA6936"/>
    <w:rsid w:val="00EA74E5"/>
    <w:rsid w:val="00EA780C"/>
    <w:rsid w:val="00EB00EE"/>
    <w:rsid w:val="00EB2022"/>
    <w:rsid w:val="00EB21EC"/>
    <w:rsid w:val="00EB2D1C"/>
    <w:rsid w:val="00EC01B7"/>
    <w:rsid w:val="00EC212A"/>
    <w:rsid w:val="00EC24B7"/>
    <w:rsid w:val="00EC2649"/>
    <w:rsid w:val="00EC29C1"/>
    <w:rsid w:val="00EC4780"/>
    <w:rsid w:val="00EC7BAC"/>
    <w:rsid w:val="00ED05E8"/>
    <w:rsid w:val="00ED2C4C"/>
    <w:rsid w:val="00ED31EF"/>
    <w:rsid w:val="00ED3636"/>
    <w:rsid w:val="00ED4074"/>
    <w:rsid w:val="00ED4461"/>
    <w:rsid w:val="00ED4BAB"/>
    <w:rsid w:val="00ED630B"/>
    <w:rsid w:val="00EE0D28"/>
    <w:rsid w:val="00EE13AA"/>
    <w:rsid w:val="00EE1C95"/>
    <w:rsid w:val="00EE6C78"/>
    <w:rsid w:val="00EF1770"/>
    <w:rsid w:val="00EF19B0"/>
    <w:rsid w:val="00EF2900"/>
    <w:rsid w:val="00EF4F07"/>
    <w:rsid w:val="00EF5B88"/>
    <w:rsid w:val="00EF7897"/>
    <w:rsid w:val="00F00374"/>
    <w:rsid w:val="00F00B03"/>
    <w:rsid w:val="00F03700"/>
    <w:rsid w:val="00F04303"/>
    <w:rsid w:val="00F04B82"/>
    <w:rsid w:val="00F074BE"/>
    <w:rsid w:val="00F1237A"/>
    <w:rsid w:val="00F12822"/>
    <w:rsid w:val="00F1286D"/>
    <w:rsid w:val="00F13E02"/>
    <w:rsid w:val="00F14321"/>
    <w:rsid w:val="00F14D2F"/>
    <w:rsid w:val="00F163EA"/>
    <w:rsid w:val="00F1656F"/>
    <w:rsid w:val="00F1795B"/>
    <w:rsid w:val="00F20912"/>
    <w:rsid w:val="00F20A7D"/>
    <w:rsid w:val="00F218AB"/>
    <w:rsid w:val="00F24248"/>
    <w:rsid w:val="00F2586A"/>
    <w:rsid w:val="00F26F7A"/>
    <w:rsid w:val="00F3004A"/>
    <w:rsid w:val="00F3045E"/>
    <w:rsid w:val="00F3054E"/>
    <w:rsid w:val="00F30B6B"/>
    <w:rsid w:val="00F30BDF"/>
    <w:rsid w:val="00F3120F"/>
    <w:rsid w:val="00F32577"/>
    <w:rsid w:val="00F3370E"/>
    <w:rsid w:val="00F351CD"/>
    <w:rsid w:val="00F36810"/>
    <w:rsid w:val="00F3731C"/>
    <w:rsid w:val="00F433AD"/>
    <w:rsid w:val="00F45F8D"/>
    <w:rsid w:val="00F50FD3"/>
    <w:rsid w:val="00F534B5"/>
    <w:rsid w:val="00F55879"/>
    <w:rsid w:val="00F56A20"/>
    <w:rsid w:val="00F57F7C"/>
    <w:rsid w:val="00F62EC3"/>
    <w:rsid w:val="00F63808"/>
    <w:rsid w:val="00F67934"/>
    <w:rsid w:val="00F71415"/>
    <w:rsid w:val="00F73C34"/>
    <w:rsid w:val="00F7403D"/>
    <w:rsid w:val="00F75835"/>
    <w:rsid w:val="00F779DA"/>
    <w:rsid w:val="00F77B36"/>
    <w:rsid w:val="00F82358"/>
    <w:rsid w:val="00F830F7"/>
    <w:rsid w:val="00F8312D"/>
    <w:rsid w:val="00F9027D"/>
    <w:rsid w:val="00F90284"/>
    <w:rsid w:val="00F96497"/>
    <w:rsid w:val="00F96CE0"/>
    <w:rsid w:val="00F974C2"/>
    <w:rsid w:val="00F97508"/>
    <w:rsid w:val="00F97754"/>
    <w:rsid w:val="00FA08B2"/>
    <w:rsid w:val="00FA2EBD"/>
    <w:rsid w:val="00FA2FE3"/>
    <w:rsid w:val="00FA3858"/>
    <w:rsid w:val="00FA4069"/>
    <w:rsid w:val="00FA4B00"/>
    <w:rsid w:val="00FA611B"/>
    <w:rsid w:val="00FA6391"/>
    <w:rsid w:val="00FA792B"/>
    <w:rsid w:val="00FB0274"/>
    <w:rsid w:val="00FB0F29"/>
    <w:rsid w:val="00FB12E5"/>
    <w:rsid w:val="00FB2354"/>
    <w:rsid w:val="00FB298A"/>
    <w:rsid w:val="00FB29A7"/>
    <w:rsid w:val="00FB443D"/>
    <w:rsid w:val="00FB506D"/>
    <w:rsid w:val="00FB5B9F"/>
    <w:rsid w:val="00FC0267"/>
    <w:rsid w:val="00FC21ED"/>
    <w:rsid w:val="00FC415D"/>
    <w:rsid w:val="00FC47B0"/>
    <w:rsid w:val="00FC4B9F"/>
    <w:rsid w:val="00FC4CC4"/>
    <w:rsid w:val="00FC5AC6"/>
    <w:rsid w:val="00FC61B3"/>
    <w:rsid w:val="00FC6A85"/>
    <w:rsid w:val="00FC7FF8"/>
    <w:rsid w:val="00FD01FD"/>
    <w:rsid w:val="00FD0D91"/>
    <w:rsid w:val="00FD134D"/>
    <w:rsid w:val="00FD1453"/>
    <w:rsid w:val="00FD69D6"/>
    <w:rsid w:val="00FD7D56"/>
    <w:rsid w:val="00FE112B"/>
    <w:rsid w:val="00FE3D80"/>
    <w:rsid w:val="00FE53CE"/>
    <w:rsid w:val="00FE56D3"/>
    <w:rsid w:val="00FF14F3"/>
    <w:rsid w:val="00FF4AB0"/>
    <w:rsid w:val="00FF5734"/>
    <w:rsid w:val="00FF6106"/>
    <w:rsid w:val="00FF6395"/>
    <w:rsid w:val="00FF6AFC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1AEDB74B"/>
  <w15:docId w15:val="{52C2C095-A8A9-4C13-9E97-B488EBB0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inorBidi"/>
        <w:sz w:val="23"/>
        <w:szCs w:val="23"/>
        <w:lang w:val="de-DE" w:eastAsia="en-US" w:bidi="ar-SA"/>
      </w:rPr>
    </w:rPrDefault>
    <w:pPrDefault>
      <w:pPr>
        <w:spacing w:after="345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locked="1" w:semiHidden="1" w:uiPriority="39"/>
    <w:lsdException w:name="toc 7" w:locked="1" w:semiHidden="1" w:uiPriority="39"/>
    <w:lsdException w:name="toc 8" w:locked="1" w:semiHidden="1" w:uiPriority="39"/>
    <w:lsdException w:name="toc 9" w:locked="1" w:semiHidden="1" w:uiPriority="39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 w:qFormat="1"/>
    <w:lsdException w:name="List Bullet 3" w:semiHidden="1" w:uiPriority="10" w:unhideWhenUsed="1" w:qFormat="1"/>
    <w:lsdException w:name="List Bullet 4" w:semiHidden="1" w:uiPriority="10" w:unhideWhenUsed="1"/>
    <w:lsdException w:name="List Bullet 5" w:semiHidden="1" w:uiPriority="10" w:unhideWhenUsed="1"/>
    <w:lsdException w:name="List Number 2" w:semiHidden="1" w:uiPriority="12" w:unhideWhenUsed="1" w:qFormat="1"/>
    <w:lsdException w:name="List Number 3" w:semiHidden="1" w:uiPriority="12" w:unhideWhenUsed="1"/>
    <w:lsdException w:name="List Number 4" w:semiHidden="1" w:uiPriority="12" w:unhideWhenUsed="1"/>
    <w:lsdException w:name="List Number 5" w:semiHidden="1" w:uiPriority="12" w:unhideWhenUsed="1"/>
    <w:lsdException w:name="Title" w:uiPriority="29"/>
    <w:lsdException w:name="Closing" w:semiHidden="1" w:uiPriority="46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iPriority="13" w:unhideWhenUsed="1" w:qFormat="1"/>
    <w:lsdException w:name="List Continue 2" w:semiHidden="1" w:uiPriority="14" w:unhideWhenUsed="1" w:qFormat="1"/>
    <w:lsdException w:name="List Continue 3" w:semiHidden="1" w:uiPriority="14" w:unhideWhenUsed="1"/>
    <w:lsdException w:name="List Continue 4" w:semiHidden="1" w:uiPriority="14"/>
    <w:lsdException w:name="List Continue 5" w:semiHidden="1" w:uiPriority="14"/>
    <w:lsdException w:name="Message Header" w:locked="1" w:semiHidden="1" w:unhideWhenUsed="1"/>
    <w:lsdException w:name="Subtitle" w:uiPriority="29"/>
    <w:lsdException w:name="Salutation" w:locked="1" w:semiHidden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 w:qFormat="1"/>
    <w:lsdException w:name="FollowedHyperlink" w:semiHidden="1" w:unhideWhenUsed="1"/>
    <w:lsdException w:name="Strong" w:uiPriority="1" w:qFormat="1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semiHidden="1" w:unhideWhenUsed="1"/>
    <w:lsdException w:name="HTML Definition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semiHidden="1" w:unhideWhenUsed="1"/>
    <w:lsdException w:name="Table Grid 2" w:locked="1" w:semiHidden="1" w:unhideWhenUsed="1"/>
    <w:lsdException w:name="Table Grid 3" w:locked="1" w:semiHidden="1" w:unhideWhenUsed="1"/>
    <w:lsdException w:name="Table Grid 4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locked="1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uiPriority="60"/>
    <w:lsdException w:name="Light List Accent 1" w:locked="1" w:uiPriority="61"/>
    <w:lsdException w:name="Light Grid Accent 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54"/>
    <w:lsdException w:name="Quote" w:uiPriority="20" w:qFormat="1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uiPriority="60"/>
    <w:lsdException w:name="Light List Accent 2" w:locked="1" w:uiPriority="61"/>
    <w:lsdException w:name="Light Grid Accent 2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uiPriority="60"/>
    <w:lsdException w:name="Light List Accent 3" w:locked="1" w:uiPriority="61"/>
    <w:lsdException w:name="Light Grid Accent 3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locked="1" w:uiPriority="61"/>
    <w:lsdException w:name="Light Grid Accent 4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uiPriority="60"/>
    <w:lsdException w:name="Light List Accent 6" w:locked="1" w:uiPriority="61"/>
    <w:lsdException w:name="Light Grid Accent 6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Emphasis" w:uiPriority="21"/>
    <w:lsdException w:name="Subtle Reference" w:locked="1" w:uiPriority="31"/>
    <w:lsdException w:name="Intense Reference" w:locked="1" w:uiPriority="32"/>
    <w:lsdException w:name="Book Title" w:lock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B443D"/>
    <w:rPr>
      <w:rFonts w:asciiTheme="minorHAnsi" w:eastAsiaTheme="minorEastAsia" w:hAnsiTheme="minorHAnsi"/>
      <w:szCs w:val="20"/>
      <w:lang w:val="de-AT"/>
      <w14:numForm w14:val="lining"/>
    </w:rPr>
  </w:style>
  <w:style w:type="paragraph" w:styleId="berschrift1">
    <w:name w:val="heading 1"/>
    <w:aliases w:val="Ü1"/>
    <w:basedOn w:val="Standard"/>
    <w:next w:val="Standard"/>
    <w:link w:val="berschrift1Zchn"/>
    <w:uiPriority w:val="2"/>
    <w:qFormat/>
    <w:rsid w:val="00B12CD8"/>
    <w:pPr>
      <w:keepNext/>
      <w:pageBreakBefore/>
      <w:spacing w:after="690" w:line="690" w:lineRule="exact"/>
      <w:outlineLvl w:val="0"/>
    </w:pPr>
    <w:rPr>
      <w:rFonts w:asciiTheme="majorHAnsi" w:hAnsiTheme="majorHAnsi"/>
      <w:bCs/>
      <w:color w:val="E6320F" w:themeColor="text2"/>
      <w:sz w:val="56"/>
      <w:szCs w:val="22"/>
    </w:rPr>
  </w:style>
  <w:style w:type="paragraph" w:styleId="berschrift2">
    <w:name w:val="heading 2"/>
    <w:aliases w:val="Ü2"/>
    <w:basedOn w:val="berschrift1"/>
    <w:next w:val="Standard"/>
    <w:link w:val="berschrift2Zchn"/>
    <w:uiPriority w:val="2"/>
    <w:unhideWhenUsed/>
    <w:qFormat/>
    <w:rsid w:val="001C03EE"/>
    <w:pPr>
      <w:pageBreakBefore w:val="0"/>
      <w:spacing w:after="120" w:line="300" w:lineRule="auto"/>
      <w:outlineLvl w:val="1"/>
    </w:pPr>
    <w:rPr>
      <w:b/>
      <w:sz w:val="30"/>
    </w:rPr>
  </w:style>
  <w:style w:type="paragraph" w:styleId="berschrift3">
    <w:name w:val="heading 3"/>
    <w:aliases w:val="Ü3"/>
    <w:basedOn w:val="berschrift2"/>
    <w:next w:val="Standard"/>
    <w:link w:val="berschrift3Zchn"/>
    <w:uiPriority w:val="2"/>
    <w:unhideWhenUsed/>
    <w:qFormat/>
    <w:rsid w:val="00B12CD8"/>
    <w:pPr>
      <w:spacing w:after="0"/>
      <w:outlineLvl w:val="2"/>
    </w:pPr>
    <w:rPr>
      <w:color w:val="auto"/>
      <w:sz w:val="25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unhideWhenUsed/>
    <w:rsid w:val="00B12CD8"/>
    <w:pPr>
      <w:outlineLvl w:val="3"/>
    </w:pPr>
    <w:rPr>
      <w:sz w:val="23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semiHidden/>
    <w:rsid w:val="00B12CD8"/>
    <w:pPr>
      <w:outlineLvl w:val="4"/>
    </w:pPr>
    <w:rPr>
      <w:b w:val="0"/>
      <w:color w:val="4D4D4D"/>
    </w:rPr>
  </w:style>
  <w:style w:type="paragraph" w:styleId="berschrift6">
    <w:name w:val="heading 6"/>
    <w:basedOn w:val="Standard"/>
    <w:next w:val="Standard"/>
    <w:link w:val="berschrift6Zchn"/>
    <w:uiPriority w:val="2"/>
    <w:semiHidden/>
    <w:qFormat/>
    <w:rsid w:val="00B12CD8"/>
    <w:pPr>
      <w:pBdr>
        <w:bottom w:val="dotted" w:sz="6" w:space="1" w:color="CA0237" w:themeColor="accent1"/>
      </w:pBdr>
      <w:spacing w:before="300" w:after="0"/>
      <w:outlineLvl w:val="5"/>
    </w:pPr>
    <w:rPr>
      <w:caps/>
      <w:color w:val="970128" w:themeColor="accent1" w:themeShade="BF"/>
      <w:spacing w:val="10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B12CD8"/>
    <w:pPr>
      <w:spacing w:before="300" w:after="0"/>
      <w:outlineLvl w:val="6"/>
    </w:pPr>
    <w:rPr>
      <w:caps/>
      <w:color w:val="970128" w:themeColor="accent1" w:themeShade="BF"/>
      <w:spacing w:val="1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qFormat/>
    <w:rsid w:val="00B12CD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qFormat/>
    <w:rsid w:val="00B12CD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daten">
    <w:name w:val="Absendedaten"/>
    <w:basedOn w:val="KeinLeerraum"/>
    <w:uiPriority w:val="49"/>
    <w:rsid w:val="00B12CD8"/>
    <w:pPr>
      <w:framePr w:w="3668" w:hSpace="142" w:wrap="around" w:vAnchor="page" w:hAnchor="page" w:x="7644" w:y="1974" w:anchorLock="1"/>
      <w:spacing w:line="220" w:lineRule="exact"/>
    </w:pPr>
    <w:rPr>
      <w:sz w:val="17"/>
      <w:szCs w:val="16"/>
    </w:rPr>
  </w:style>
  <w:style w:type="paragraph" w:styleId="Verzeichnis1">
    <w:name w:val="toc 1"/>
    <w:basedOn w:val="Standard"/>
    <w:next w:val="Standard"/>
    <w:autoRedefine/>
    <w:uiPriority w:val="39"/>
    <w:unhideWhenUsed/>
    <w:rsid w:val="00B12CD8"/>
    <w:pPr>
      <w:tabs>
        <w:tab w:val="left" w:pos="227"/>
        <w:tab w:val="right" w:leader="dot" w:pos="8845"/>
      </w:tabs>
      <w:spacing w:after="156"/>
      <w:ind w:right="335"/>
    </w:pPr>
    <w:rPr>
      <w:b/>
      <w:noProof/>
      <w:color w:val="E6320F" w:themeColor="text2"/>
    </w:rPr>
  </w:style>
  <w:style w:type="paragraph" w:styleId="Fuzeile">
    <w:name w:val="footer"/>
    <w:basedOn w:val="Standard"/>
    <w:link w:val="FuzeileZchn"/>
    <w:uiPriority w:val="99"/>
    <w:rsid w:val="00B12CD8"/>
    <w:pPr>
      <w:tabs>
        <w:tab w:val="right" w:pos="8789"/>
      </w:tabs>
      <w:spacing w:after="0"/>
    </w:pPr>
    <w:rPr>
      <w:sz w:val="16"/>
      <w:szCs w:val="15"/>
    </w:rPr>
  </w:style>
  <w:style w:type="character" w:customStyle="1" w:styleId="FuzeileZchn">
    <w:name w:val="Fußzeile Zchn"/>
    <w:basedOn w:val="Absatz-Standardschriftart"/>
    <w:link w:val="Fuzeile"/>
    <w:uiPriority w:val="99"/>
    <w:rsid w:val="00B12CD8"/>
    <w:rPr>
      <w:rFonts w:asciiTheme="minorHAnsi" w:eastAsiaTheme="minorEastAsia" w:hAnsiTheme="minorHAnsi"/>
      <w:sz w:val="16"/>
      <w:szCs w:val="15"/>
      <w:lang w:val="de-AT"/>
      <w14:numForm w14:val="lining"/>
    </w:rPr>
  </w:style>
  <w:style w:type="paragraph" w:styleId="KeinLeerraum">
    <w:name w:val="No Spacing"/>
    <w:basedOn w:val="Standard"/>
    <w:link w:val="KeinLeerraumZchn"/>
    <w:qFormat/>
    <w:rsid w:val="00B12CD8"/>
    <w:pPr>
      <w:spacing w:after="0"/>
    </w:p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rsid w:val="00B12CD8"/>
    <w:rPr>
      <w:rFonts w:eastAsiaTheme="minorEastAsia"/>
      <w:bCs/>
      <w:color w:val="E6320F" w:themeColor="text2"/>
      <w:sz w:val="56"/>
      <w:szCs w:val="22"/>
      <w:lang w:val="de-AT"/>
      <w14:numForm w14:val="lining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rsid w:val="001C03EE"/>
    <w:rPr>
      <w:rFonts w:eastAsiaTheme="minorEastAsia"/>
      <w:b/>
      <w:bCs/>
      <w:color w:val="E6320F" w:themeColor="text2"/>
      <w:sz w:val="30"/>
      <w:szCs w:val="22"/>
      <w:lang w:val="de-AT"/>
      <w14:numForm w14:val="lining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rsid w:val="00B12CD8"/>
    <w:rPr>
      <w:rFonts w:eastAsiaTheme="minorEastAsia"/>
      <w:b/>
      <w:bCs/>
      <w:sz w:val="25"/>
      <w:szCs w:val="22"/>
      <w:lang w:val="de-AT"/>
      <w14:numForm w14:val="lining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rsid w:val="00B12CD8"/>
    <w:rPr>
      <w:rFonts w:eastAsiaTheme="minorEastAsia"/>
      <w:b/>
      <w:bCs/>
      <w:szCs w:val="22"/>
      <w:lang w:val="de-AT"/>
      <w14:numForm w14:val="lining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semiHidden/>
    <w:rsid w:val="00B12CD8"/>
    <w:rPr>
      <w:rFonts w:eastAsiaTheme="minorEastAsia"/>
      <w:bCs/>
      <w:color w:val="4D4D4D"/>
      <w:szCs w:val="22"/>
      <w:lang w:val="de-AT"/>
      <w14:numForm w14:val="lining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B12CD8"/>
    <w:rPr>
      <w:rFonts w:asciiTheme="minorHAnsi" w:eastAsiaTheme="minorEastAsia" w:hAnsiTheme="minorHAnsi"/>
      <w:caps/>
      <w:color w:val="970128" w:themeColor="accent1" w:themeShade="BF"/>
      <w:spacing w:val="10"/>
      <w:szCs w:val="22"/>
      <w:lang w:val="de-AT"/>
      <w14:numForm w14:val="lining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B12CD8"/>
    <w:rPr>
      <w:rFonts w:asciiTheme="minorHAnsi" w:eastAsiaTheme="minorEastAsia" w:hAnsiTheme="minorHAnsi"/>
      <w:caps/>
      <w:color w:val="970128" w:themeColor="accent1" w:themeShade="BF"/>
      <w:spacing w:val="10"/>
      <w:szCs w:val="22"/>
      <w:lang w:val="de-AT"/>
      <w14:numForm w14:val="lining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B12CD8"/>
    <w:rPr>
      <w:rFonts w:asciiTheme="minorHAnsi" w:eastAsiaTheme="minorEastAsia" w:hAnsiTheme="minorHAnsi"/>
      <w:caps/>
      <w:spacing w:val="10"/>
      <w:sz w:val="18"/>
      <w:szCs w:val="18"/>
      <w:lang w:val="de-AT"/>
      <w14:numForm w14:val="lining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B12CD8"/>
    <w:rPr>
      <w:rFonts w:asciiTheme="minorHAnsi" w:eastAsiaTheme="minorEastAsia" w:hAnsiTheme="minorHAnsi"/>
      <w:i/>
      <w:caps/>
      <w:spacing w:val="10"/>
      <w:sz w:val="18"/>
      <w:szCs w:val="18"/>
      <w:lang w:val="de-AT"/>
      <w14:numForm w14:val="lining"/>
    </w:rPr>
  </w:style>
  <w:style w:type="paragraph" w:styleId="Beschriftung">
    <w:name w:val="caption"/>
    <w:basedOn w:val="Standard"/>
    <w:next w:val="Standard"/>
    <w:uiPriority w:val="4"/>
    <w:qFormat/>
    <w:rsid w:val="001C03EE"/>
    <w:pPr>
      <w:keepNext/>
      <w:spacing w:before="240" w:after="0"/>
    </w:pPr>
    <w:rPr>
      <w:bCs/>
      <w:color w:val="404040" w:themeColor="text1" w:themeTint="BF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B12CD8"/>
    <w:pPr>
      <w:ind w:left="1888" w:hanging="1888"/>
    </w:pPr>
    <w:rPr>
      <w:rFonts w:eastAsia="Times New Roman" w:cs="Times New Roman"/>
      <w:szCs w:val="22"/>
      <w:lang w:eastAsia="de-AT"/>
    </w:rPr>
  </w:style>
  <w:style w:type="character" w:styleId="Fett">
    <w:name w:val="Strong"/>
    <w:uiPriority w:val="1"/>
    <w:qFormat/>
    <w:rsid w:val="00B12CD8"/>
    <w:rPr>
      <w:b/>
      <w:bCs/>
    </w:rPr>
  </w:style>
  <w:style w:type="paragraph" w:styleId="Kommentartext">
    <w:name w:val="annotation text"/>
    <w:basedOn w:val="Standard"/>
    <w:link w:val="KommentartextZchn"/>
    <w:uiPriority w:val="99"/>
    <w:unhideWhenUsed/>
    <w:locked/>
    <w:rsid w:val="00B12CD8"/>
    <w:pPr>
      <w:spacing w:line="240" w:lineRule="auto"/>
    </w:pPr>
    <w:rPr>
      <w:sz w:val="20"/>
    </w:rPr>
  </w:style>
  <w:style w:type="paragraph" w:styleId="Listenabsatz">
    <w:name w:val="List Paragraph"/>
    <w:basedOn w:val="Standard"/>
    <w:uiPriority w:val="54"/>
    <w:unhideWhenUsed/>
    <w:rsid w:val="00B12CD8"/>
    <w:pPr>
      <w:numPr>
        <w:numId w:val="9"/>
      </w:numPr>
      <w:contextualSpacing/>
    </w:pPr>
  </w:style>
  <w:style w:type="paragraph" w:styleId="Zitat">
    <w:name w:val="Quote"/>
    <w:basedOn w:val="Standard"/>
    <w:next w:val="Standard"/>
    <w:link w:val="ZitatZchn"/>
    <w:uiPriority w:val="20"/>
    <w:qFormat/>
    <w:rsid w:val="00B12CD8"/>
    <w:pPr>
      <w:ind w:left="397" w:right="794"/>
    </w:pPr>
    <w:rPr>
      <w:iCs/>
      <w:color w:val="E6320F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B12CD8"/>
    <w:rPr>
      <w:rFonts w:asciiTheme="minorHAnsi" w:eastAsiaTheme="minorEastAsia" w:hAnsiTheme="minorHAnsi"/>
      <w:iCs/>
      <w:color w:val="E6320F" w:themeColor="text2"/>
      <w:sz w:val="25"/>
      <w:szCs w:val="20"/>
      <w:lang w:val="de-AT"/>
      <w14:numForm w14:val="lining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locked/>
    <w:rsid w:val="00B12CD8"/>
    <w:pPr>
      <w:pBdr>
        <w:top w:val="single" w:sz="4" w:space="10" w:color="CA0237" w:themeColor="accent1"/>
        <w:left w:val="single" w:sz="4" w:space="10" w:color="CA0237" w:themeColor="accent1"/>
      </w:pBdr>
      <w:spacing w:after="0"/>
      <w:ind w:left="1296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B12CD8"/>
    <w:rPr>
      <w:rFonts w:asciiTheme="minorHAnsi" w:eastAsiaTheme="minorEastAsia" w:hAnsiTheme="minorHAnsi"/>
      <w:i/>
      <w:iCs/>
      <w:szCs w:val="20"/>
      <w:lang w:val="de-AT"/>
      <w14:numForm w14:val="lining"/>
    </w:rPr>
  </w:style>
  <w:style w:type="character" w:styleId="IntensiveHervorhebung">
    <w:name w:val="Intense Emphasis"/>
    <w:uiPriority w:val="21"/>
    <w:semiHidden/>
    <w:rsid w:val="00B12CD8"/>
    <w:rPr>
      <w:b/>
      <w:bCs/>
      <w:caps/>
      <w:smallCaps w:val="0"/>
      <w:color w:val="E6320F" w:themeColor="text2"/>
      <w:spacing w:val="0"/>
    </w:rPr>
  </w:style>
  <w:style w:type="paragraph" w:customStyle="1" w:styleId="KennZ">
    <w:name w:val="KennZ"/>
    <w:basedOn w:val="GZ"/>
    <w:uiPriority w:val="49"/>
    <w:semiHidden/>
    <w:qFormat/>
    <w:rsid w:val="00B12CD8"/>
    <w:pPr>
      <w:spacing w:before="0" w:after="345"/>
    </w:pPr>
    <w:rPr>
      <w:b/>
      <w:caps/>
    </w:rPr>
  </w:style>
  <w:style w:type="character" w:styleId="IntensiverVerweis">
    <w:name w:val="Intense Reference"/>
    <w:uiPriority w:val="32"/>
    <w:semiHidden/>
    <w:locked/>
    <w:rsid w:val="00B12CD8"/>
    <w:rPr>
      <w:b/>
      <w:bCs/>
      <w:i/>
      <w:iCs/>
      <w:caps/>
      <w:color w:val="CA0237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2CD8"/>
    <w:pPr>
      <w:outlineLvl w:val="9"/>
    </w:pPr>
  </w:style>
  <w:style w:type="paragraph" w:customStyle="1" w:styleId="PersonalName">
    <w:name w:val="Personal Name"/>
    <w:basedOn w:val="Standard"/>
    <w:uiPriority w:val="99"/>
    <w:semiHidden/>
    <w:locked/>
    <w:rsid w:val="00B12CD8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B12CD8"/>
    <w:rPr>
      <w:rFonts w:asciiTheme="minorHAnsi" w:eastAsiaTheme="minorEastAsia" w:hAnsiTheme="minorHAnsi"/>
      <w:szCs w:val="20"/>
      <w:lang w:val="de-AT"/>
      <w14:numForm w14:val="lining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B12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2CD8"/>
    <w:rPr>
      <w:rFonts w:ascii="Tahoma" w:eastAsiaTheme="minorEastAsia" w:hAnsi="Tahoma" w:cs="Tahoma"/>
      <w:sz w:val="16"/>
      <w:szCs w:val="16"/>
      <w:lang w:val="de-AT"/>
      <w14:numForm w14:val="lining"/>
    </w:rPr>
  </w:style>
  <w:style w:type="table" w:styleId="Tabellenraster">
    <w:name w:val="Table Grid"/>
    <w:basedOn w:val="NormaleTabelle"/>
    <w:uiPriority w:val="39"/>
    <w:rsid w:val="00B12CD8"/>
    <w:pPr>
      <w:spacing w:after="0" w:line="264" w:lineRule="auto"/>
    </w:pPr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Hyperlink">
    <w:name w:val="Hyperlink"/>
    <w:basedOn w:val="Absatz-Standardschriftart"/>
    <w:uiPriority w:val="99"/>
    <w:qFormat/>
    <w:rsid w:val="00B12CD8"/>
    <w:rPr>
      <w:color w:val="auto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12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12CD8"/>
    <w:rPr>
      <w:rFonts w:asciiTheme="minorHAnsi" w:eastAsiaTheme="minorEastAsia" w:hAnsiTheme="minorHAnsi"/>
      <w:szCs w:val="20"/>
      <w:lang w:val="de-AT"/>
      <w14:numForm w14:val="lining"/>
    </w:rPr>
  </w:style>
  <w:style w:type="paragraph" w:customStyle="1" w:styleId="UnterzeichnetiV">
    <w:name w:val="Unterzeichnet i.V."/>
    <w:basedOn w:val="KeinLeerraum"/>
    <w:next w:val="Standard"/>
    <w:uiPriority w:val="46"/>
    <w:rsid w:val="00B6715C"/>
  </w:style>
  <w:style w:type="character" w:styleId="Platzhaltertext">
    <w:name w:val="Placeholder Text"/>
    <w:basedOn w:val="Absatz-Standardschriftart"/>
    <w:uiPriority w:val="99"/>
    <w:semiHidden/>
    <w:rsid w:val="00B12CD8"/>
    <w:rPr>
      <w:color w:val="808080"/>
    </w:rPr>
  </w:style>
  <w:style w:type="paragraph" w:styleId="Titel">
    <w:name w:val="Title"/>
    <w:basedOn w:val="Standard"/>
    <w:next w:val="Untertitel"/>
    <w:link w:val="TitelZchn"/>
    <w:uiPriority w:val="29"/>
    <w:unhideWhenUsed/>
    <w:rsid w:val="00B12CD8"/>
    <w:pPr>
      <w:framePr w:w="9072" w:hSpace="284" w:wrap="around" w:vAnchor="text" w:hAnchor="page" w:x="1532" w:y="1" w:anchorLock="1"/>
      <w:spacing w:line="690" w:lineRule="exact"/>
    </w:pPr>
    <w:rPr>
      <w:rFonts w:asciiTheme="majorHAnsi" w:eastAsia="Calibri" w:hAnsiTheme="majorHAnsi" w:cs="Times New Roman"/>
      <w:b/>
      <w:sz w:val="56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B12CD8"/>
    <w:rPr>
      <w:rFonts w:eastAsia="Calibri" w:cs="Times New Roman"/>
      <w:b/>
      <w:sz w:val="56"/>
      <w:szCs w:val="60"/>
      <w:lang w:val="de-AT"/>
      <w14:numForm w14:val="lining"/>
    </w:rPr>
  </w:style>
  <w:style w:type="paragraph" w:styleId="Untertitel">
    <w:name w:val="Subtitle"/>
    <w:basedOn w:val="Standard"/>
    <w:next w:val="Standard"/>
    <w:link w:val="UntertitelZchn"/>
    <w:uiPriority w:val="29"/>
    <w:unhideWhenUsed/>
    <w:rsid w:val="00B12CD8"/>
    <w:pPr>
      <w:framePr w:vSpace="1134" w:wrap="around" w:vAnchor="text" w:hAnchor="page" w:x="1532" w:y="1"/>
      <w:numPr>
        <w:ilvl w:val="1"/>
      </w:numPr>
    </w:pPr>
    <w:rPr>
      <w:rFonts w:asciiTheme="majorHAnsi" w:eastAsiaTheme="majorEastAsia" w:hAnsiTheme="majorHAnsi" w:cstheme="majorBidi"/>
      <w:iCs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B12CD8"/>
    <w:rPr>
      <w:rFonts w:eastAsiaTheme="majorEastAsia" w:cstheme="majorBidi"/>
      <w:iCs/>
      <w:sz w:val="28"/>
      <w:szCs w:val="24"/>
      <w:lang w:val="de-AT"/>
      <w14:numForm w14:val="lining"/>
    </w:rPr>
  </w:style>
  <w:style w:type="paragraph" w:customStyle="1" w:styleId="Anschriftdaten">
    <w:name w:val="Anschriftdaten"/>
    <w:basedOn w:val="KeinLeerraum"/>
    <w:uiPriority w:val="49"/>
    <w:rsid w:val="00B12CD8"/>
    <w:pPr>
      <w:ind w:right="1701"/>
    </w:pPr>
  </w:style>
  <w:style w:type="character" w:customStyle="1" w:styleId="Kursiv">
    <w:name w:val="Kursiv"/>
    <w:basedOn w:val="Absatz-Standardschriftart"/>
    <w:uiPriority w:val="1"/>
    <w:qFormat/>
    <w:rsid w:val="00B12CD8"/>
    <w:rPr>
      <w:i/>
      <w:iCs/>
    </w:rPr>
  </w:style>
  <w:style w:type="paragraph" w:customStyle="1" w:styleId="TH-Spalte">
    <w:name w:val="TH-Spalte"/>
    <w:basedOn w:val="TD"/>
    <w:uiPriority w:val="4"/>
    <w:qFormat/>
    <w:rsid w:val="00B12CD8"/>
    <w:rPr>
      <w:b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rsid w:val="006B292C"/>
    <w:pPr>
      <w:spacing w:before="345"/>
    </w:pPr>
  </w:style>
  <w:style w:type="paragraph" w:customStyle="1" w:styleId="An">
    <w:name w:val="An"/>
    <w:basedOn w:val="Anschriftdaten"/>
    <w:uiPriority w:val="99"/>
    <w:semiHidden/>
    <w:locked/>
    <w:rsid w:val="00B12CD8"/>
    <w:pPr>
      <w:spacing w:line="220" w:lineRule="exact"/>
    </w:pPr>
    <w:rPr>
      <w:sz w:val="16"/>
    </w:rPr>
  </w:style>
  <w:style w:type="paragraph" w:customStyle="1" w:styleId="TH-Spaltelinks">
    <w:name w:val="TH-Spalte links"/>
    <w:aliases w:val="TH Sp links"/>
    <w:basedOn w:val="TH-Spalte"/>
    <w:uiPriority w:val="4"/>
    <w:qFormat/>
    <w:rsid w:val="00B12CD8"/>
    <w:pPr>
      <w:jc w:val="left"/>
    </w:pPr>
  </w:style>
  <w:style w:type="paragraph" w:styleId="Aufzhlungszeichen">
    <w:name w:val="List Bullet"/>
    <w:aliases w:val="UL 1"/>
    <w:basedOn w:val="Standard"/>
    <w:uiPriority w:val="9"/>
    <w:qFormat/>
    <w:rsid w:val="00B12CD8"/>
    <w:pPr>
      <w:numPr>
        <w:numId w:val="7"/>
      </w:numPr>
      <w:spacing w:after="0"/>
      <w:contextualSpacing/>
    </w:pPr>
    <w:rPr>
      <w:rFonts w:eastAsiaTheme="minorHAnsi" w:cs="Times New Roman"/>
      <w:szCs w:val="24"/>
      <w:lang w:eastAsia="de-AT"/>
    </w:rPr>
  </w:style>
  <w:style w:type="paragraph" w:styleId="Aufzhlungszeichen2">
    <w:name w:val="List Bullet 2"/>
    <w:aliases w:val="UL 2"/>
    <w:basedOn w:val="Aufzhlungszeichen"/>
    <w:uiPriority w:val="10"/>
    <w:qFormat/>
    <w:rsid w:val="00B12CD8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0"/>
    <w:rsid w:val="00B12CD8"/>
    <w:pPr>
      <w:numPr>
        <w:ilvl w:val="2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0"/>
    <w:semiHidden/>
    <w:rsid w:val="00B12CD8"/>
    <w:pPr>
      <w:numPr>
        <w:ilvl w:val="3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numbering" w:customStyle="1" w:styleId="ATUnsortierteListe">
    <w:name w:val="AT Unsortierte Liste"/>
    <w:uiPriority w:val="99"/>
    <w:rsid w:val="00B12CD8"/>
    <w:pPr>
      <w:numPr>
        <w:numId w:val="6"/>
      </w:numPr>
    </w:pPr>
  </w:style>
  <w:style w:type="paragraph" w:styleId="Aufzhlungszeichen5">
    <w:name w:val="List Bullet 5"/>
    <w:basedOn w:val="Standard"/>
    <w:uiPriority w:val="10"/>
    <w:semiHidden/>
    <w:rsid w:val="00B12CD8"/>
    <w:pPr>
      <w:numPr>
        <w:ilvl w:val="4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6">
    <w:name w:val="Aufzählungszeichen 6"/>
    <w:basedOn w:val="Standard"/>
    <w:uiPriority w:val="10"/>
    <w:semiHidden/>
    <w:rsid w:val="00B12CD8"/>
    <w:pPr>
      <w:numPr>
        <w:ilvl w:val="5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0"/>
    <w:semiHidden/>
    <w:rsid w:val="00B12CD8"/>
    <w:pPr>
      <w:numPr>
        <w:ilvl w:val="6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0"/>
    <w:semiHidden/>
    <w:rsid w:val="00B12CD8"/>
    <w:pPr>
      <w:numPr>
        <w:ilvl w:val="7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0"/>
    <w:semiHidden/>
    <w:rsid w:val="00B12CD8"/>
    <w:pPr>
      <w:numPr>
        <w:ilvl w:val="8"/>
        <w:numId w:val="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rsid w:val="00B12CD8"/>
    <w:rPr>
      <w:color w:val="auto"/>
    </w:rPr>
  </w:style>
  <w:style w:type="paragraph" w:customStyle="1" w:styleId="Brief3">
    <w:name w:val="Brief Ü3"/>
    <w:basedOn w:val="berschrift3"/>
    <w:next w:val="Standard"/>
    <w:uiPriority w:val="2"/>
    <w:rsid w:val="00B12CD8"/>
  </w:style>
  <w:style w:type="paragraph" w:customStyle="1" w:styleId="ProgrammAbsatz">
    <w:name w:val="Programm Absatz"/>
    <w:aliases w:val="P-Absatz"/>
    <w:basedOn w:val="ProgrammWannWas"/>
    <w:uiPriority w:val="24"/>
    <w:qFormat/>
    <w:rsid w:val="00B12CD8"/>
    <w:pPr>
      <w:ind w:firstLine="0"/>
    </w:pPr>
  </w:style>
  <w:style w:type="paragraph" w:customStyle="1" w:styleId="Betreff">
    <w:name w:val="Betreff"/>
    <w:basedOn w:val="Standard"/>
    <w:next w:val="Standard"/>
    <w:link w:val="BetreffZchn"/>
    <w:uiPriority w:val="29"/>
    <w:rsid w:val="00B12CD8"/>
    <w:pPr>
      <w:shd w:val="clear" w:color="auto" w:fill="FFFFFF"/>
      <w:spacing w:before="345"/>
      <w:outlineLvl w:val="0"/>
    </w:pPr>
    <w:rPr>
      <w:b/>
      <w:sz w:val="30"/>
    </w:rPr>
  </w:style>
  <w:style w:type="paragraph" w:customStyle="1" w:styleId="TD">
    <w:name w:val="TD"/>
    <w:basedOn w:val="Standard"/>
    <w:uiPriority w:val="4"/>
    <w:qFormat/>
    <w:rsid w:val="00B12CD8"/>
    <w:pPr>
      <w:spacing w:after="0"/>
      <w:jc w:val="right"/>
    </w:pPr>
    <w:rPr>
      <w:sz w:val="19"/>
    </w:rPr>
  </w:style>
  <w:style w:type="paragraph" w:customStyle="1" w:styleId="TDlinks">
    <w:name w:val="TD links"/>
    <w:basedOn w:val="TD"/>
    <w:uiPriority w:val="4"/>
    <w:qFormat/>
    <w:rsid w:val="00B12CD8"/>
    <w:pPr>
      <w:jc w:val="left"/>
    </w:pPr>
  </w:style>
  <w:style w:type="table" w:styleId="HelleSchattierung">
    <w:name w:val="Light Shading"/>
    <w:basedOn w:val="NormaleTabelle"/>
    <w:uiPriority w:val="60"/>
    <w:rsid w:val="00B12CD8"/>
    <w:pPr>
      <w:spacing w:after="0" w:line="240" w:lineRule="auto"/>
    </w:pPr>
    <w:rPr>
      <w:rFonts w:asciiTheme="minorHAnsi" w:eastAsiaTheme="minorEastAsia" w:hAnsiTheme="minorHAns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locked/>
    <w:rsid w:val="00B12CD8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B12CD8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locked/>
    <w:rsid w:val="00B12CD8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locked/>
    <w:rsid w:val="00B12CD8"/>
    <w:pPr>
      <w:spacing w:after="0" w:line="240" w:lineRule="auto"/>
    </w:pPr>
    <w:rPr>
      <w:rFonts w:asciiTheme="minorHAnsi" w:eastAsiaTheme="minorEastAsia" w:hAnsiTheme="minorHAnsi"/>
      <w:sz w:val="22"/>
      <w:szCs w:val="22"/>
    </w:r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B12CD8"/>
    <w:rPr>
      <w:b/>
    </w:rPr>
  </w:style>
  <w:style w:type="paragraph" w:customStyle="1" w:styleId="GliederungListenfortsetzung11">
    <w:name w:val="Gliederung Listenfortsetzung 1.1."/>
    <w:aliases w:val="GL F 1.1."/>
    <w:basedOn w:val="Listenfortsetzung2"/>
    <w:uiPriority w:val="17"/>
    <w:qFormat/>
    <w:rsid w:val="00B12CD8"/>
    <w:pPr>
      <w:spacing w:after="345"/>
      <w:ind w:left="936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locked/>
    <w:rsid w:val="00B12CD8"/>
    <w:pPr>
      <w:numPr>
        <w:numId w:val="8"/>
      </w:numPr>
    </w:pPr>
  </w:style>
  <w:style w:type="paragraph" w:customStyle="1" w:styleId="Gliederung10">
    <w:name w:val="Gliederung 1)"/>
    <w:aliases w:val="GL 1)"/>
    <w:basedOn w:val="Listenabsatz"/>
    <w:uiPriority w:val="15"/>
    <w:semiHidden/>
    <w:rsid w:val="00B12CD8"/>
    <w:pPr>
      <w:numPr>
        <w:numId w:val="11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5"/>
    <w:semiHidden/>
    <w:rsid w:val="00B12CD8"/>
    <w:pPr>
      <w:numPr>
        <w:ilvl w:val="1"/>
        <w:numId w:val="11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">
    <w:name w:val="eu2018at Gliederungsliste"/>
    <w:uiPriority w:val="99"/>
    <w:locked/>
    <w:rsid w:val="00593658"/>
    <w:pPr>
      <w:numPr>
        <w:numId w:val="1"/>
      </w:numPr>
    </w:pPr>
  </w:style>
  <w:style w:type="paragraph" w:customStyle="1" w:styleId="Gliederungi">
    <w:name w:val="Gliederung i)"/>
    <w:aliases w:val="GL1)a) i)"/>
    <w:basedOn w:val="Listenabsatz"/>
    <w:uiPriority w:val="15"/>
    <w:semiHidden/>
    <w:rsid w:val="00B12CD8"/>
    <w:pPr>
      <w:numPr>
        <w:ilvl w:val="2"/>
        <w:numId w:val="11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B12CD8"/>
    <w:pPr>
      <w:numPr>
        <w:numId w:val="10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B12CD8"/>
    <w:pPr>
      <w:numPr>
        <w:ilvl w:val="1"/>
        <w:numId w:val="10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."/>
    <w:basedOn w:val="Standard"/>
    <w:uiPriority w:val="17"/>
    <w:rsid w:val="00B12CD8"/>
    <w:pPr>
      <w:numPr>
        <w:ilvl w:val="2"/>
        <w:numId w:val="10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."/>
    <w:basedOn w:val="Gliederung111"/>
    <w:uiPriority w:val="17"/>
    <w:rsid w:val="00B12CD8"/>
    <w:pPr>
      <w:numPr>
        <w:ilvl w:val="0"/>
        <w:numId w:val="0"/>
      </w:numPr>
      <w:ind w:left="1644"/>
    </w:pPr>
  </w:style>
  <w:style w:type="paragraph" w:customStyle="1" w:styleId="GliederungListenfortsetzung1">
    <w:name w:val="Gliederung Listenfortsetzung 1"/>
    <w:aliases w:val="GL F 1."/>
    <w:basedOn w:val="Listenfortsetzung"/>
    <w:uiPriority w:val="17"/>
    <w:qFormat/>
    <w:rsid w:val="00B12CD8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6"/>
    <w:semiHidden/>
    <w:rsid w:val="00B12CD8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6"/>
    <w:semiHidden/>
    <w:rsid w:val="00B12CD8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6"/>
    <w:semiHidden/>
    <w:rsid w:val="00B12CD8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styleId="Listenfortsetzung2">
    <w:name w:val="List Continue 2"/>
    <w:aliases w:val="L Ftsz 2"/>
    <w:basedOn w:val="Standard"/>
    <w:uiPriority w:val="14"/>
    <w:qFormat/>
    <w:rsid w:val="00B12CD8"/>
    <w:pPr>
      <w:spacing w:after="0"/>
      <w:ind w:left="794"/>
      <w:contextualSpacing/>
    </w:pPr>
  </w:style>
  <w:style w:type="paragraph" w:styleId="Listenfortsetzung">
    <w:name w:val="List Continue"/>
    <w:aliases w:val="L Ftsz 1"/>
    <w:basedOn w:val="Standard"/>
    <w:uiPriority w:val="13"/>
    <w:qFormat/>
    <w:rsid w:val="00B12CD8"/>
    <w:pPr>
      <w:spacing w:after="0"/>
      <w:ind w:left="397"/>
      <w:contextualSpacing/>
    </w:pPr>
  </w:style>
  <w:style w:type="paragraph" w:styleId="Listenfortsetzung3">
    <w:name w:val="List Continue 3"/>
    <w:aliases w:val="L Ftsz 3"/>
    <w:basedOn w:val="Standard"/>
    <w:uiPriority w:val="14"/>
    <w:rsid w:val="00B12CD8"/>
    <w:pPr>
      <w:spacing w:after="0"/>
      <w:ind w:left="1191"/>
      <w:contextualSpacing/>
    </w:pPr>
  </w:style>
  <w:style w:type="paragraph" w:customStyle="1" w:styleId="Absende-URL">
    <w:name w:val="Absende-URL"/>
    <w:basedOn w:val="KeinLeerraum"/>
    <w:next w:val="Absendedaten"/>
    <w:uiPriority w:val="99"/>
    <w:unhideWhenUsed/>
    <w:rsid w:val="00B12CD8"/>
    <w:pPr>
      <w:framePr w:w="3668" w:hSpace="142" w:wrap="around" w:vAnchor="page" w:hAnchor="page" w:x="7644" w:y="857" w:anchorLock="1"/>
      <w:spacing w:before="100" w:after="794" w:line="220" w:lineRule="exact"/>
    </w:pPr>
    <w:rPr>
      <w:noProof/>
      <w:color w:val="E6320F"/>
      <w:sz w:val="24"/>
      <w:szCs w:val="24"/>
      <w:lang w:eastAsia="de-AT"/>
    </w:rPr>
  </w:style>
  <w:style w:type="paragraph" w:customStyle="1" w:styleId="GZ">
    <w:name w:val="GZ"/>
    <w:basedOn w:val="Standard"/>
    <w:next w:val="Standard"/>
    <w:uiPriority w:val="49"/>
    <w:rsid w:val="00B12CD8"/>
    <w:pPr>
      <w:spacing w:before="690" w:after="0"/>
    </w:pPr>
    <w:rPr>
      <w:sz w:val="17"/>
    </w:rPr>
  </w:style>
  <w:style w:type="paragraph" w:customStyle="1" w:styleId="StdVOR">
    <w:name w:val="Std+VOR"/>
    <w:basedOn w:val="Standard"/>
    <w:qFormat/>
    <w:rsid w:val="00B12CD8"/>
    <w:pPr>
      <w:spacing w:before="345"/>
    </w:pPr>
  </w:style>
  <w:style w:type="paragraph" w:styleId="Listennummer">
    <w:name w:val="List Number"/>
    <w:aliases w:val="OL 1"/>
    <w:basedOn w:val="Standard"/>
    <w:uiPriority w:val="11"/>
    <w:qFormat/>
    <w:rsid w:val="00B12CD8"/>
    <w:pPr>
      <w:numPr>
        <w:numId w:val="12"/>
      </w:numPr>
      <w:spacing w:after="0"/>
      <w:contextualSpacing/>
    </w:pPr>
  </w:style>
  <w:style w:type="paragraph" w:styleId="Blocktext">
    <w:name w:val="Block Text"/>
    <w:basedOn w:val="Standard"/>
    <w:uiPriority w:val="99"/>
    <w:semiHidden/>
    <w:unhideWhenUsed/>
    <w:locked/>
    <w:rsid w:val="001C1950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2" w:right="1152"/>
    </w:pPr>
    <w:rPr>
      <w:i/>
      <w:iCs/>
      <w:color w:val="7F7F7F" w:themeColor="text1" w:themeTint="80"/>
    </w:rPr>
  </w:style>
  <w:style w:type="character" w:styleId="Endnotenzeichen">
    <w:name w:val="endnote reference"/>
    <w:basedOn w:val="Absatz-Standardschriftart"/>
    <w:uiPriority w:val="99"/>
    <w:semiHidden/>
    <w:unhideWhenUsed/>
    <w:rsid w:val="00B12CD8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12CD8"/>
    <w:pPr>
      <w:spacing w:after="0" w:line="270" w:lineRule="exact"/>
    </w:pPr>
    <w:rPr>
      <w:sz w:val="19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12CD8"/>
    <w:rPr>
      <w:rFonts w:asciiTheme="minorHAnsi" w:eastAsiaTheme="minorEastAsia" w:hAnsiTheme="minorHAnsi"/>
      <w:sz w:val="19"/>
      <w:szCs w:val="20"/>
      <w:lang w:val="de-AT"/>
      <w14:numForm w14:val="lining"/>
    </w:rPr>
  </w:style>
  <w:style w:type="character" w:styleId="Funotenzeichen">
    <w:name w:val="footnote reference"/>
    <w:basedOn w:val="Absatz-Standardschriftart"/>
    <w:uiPriority w:val="99"/>
    <w:semiHidden/>
    <w:unhideWhenUsed/>
    <w:rsid w:val="00B12CD8"/>
    <w:rPr>
      <w:vertAlign w:val="superscript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2CD8"/>
    <w:rPr>
      <w:rFonts w:asciiTheme="minorHAnsi" w:eastAsiaTheme="minorEastAsia" w:hAnsiTheme="minorHAnsi"/>
      <w:sz w:val="20"/>
      <w:szCs w:val="20"/>
      <w:lang w:val="de-AT"/>
      <w14:numForm w14:val="lining"/>
    </w:r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rsid w:val="006B292C"/>
    <w:rPr>
      <w:sz w:val="23"/>
      <w:szCs w:val="20"/>
      <w:lang w:val="de-AT"/>
    </w:rPr>
  </w:style>
  <w:style w:type="paragraph" w:customStyle="1" w:styleId="Listennummera">
    <w:name w:val="Listennummer a)"/>
    <w:aliases w:val="OL 1 a)"/>
    <w:basedOn w:val="Listennummer"/>
    <w:uiPriority w:val="18"/>
    <w:qFormat/>
    <w:rsid w:val="00536503"/>
    <w:pPr>
      <w:numPr>
        <w:numId w:val="2"/>
      </w:numPr>
      <w:ind w:left="397" w:hanging="397"/>
    </w:pPr>
  </w:style>
  <w:style w:type="numbering" w:customStyle="1" w:styleId="ATGliederungsliste">
    <w:name w:val="AT Gliederungsliste"/>
    <w:uiPriority w:val="99"/>
    <w:rsid w:val="00B12CD8"/>
    <w:pPr>
      <w:numPr>
        <w:numId w:val="4"/>
      </w:numPr>
    </w:pPr>
  </w:style>
  <w:style w:type="paragraph" w:styleId="Listennummer2">
    <w:name w:val="List Number 2"/>
    <w:aliases w:val="OL 2"/>
    <w:basedOn w:val="Standard"/>
    <w:uiPriority w:val="12"/>
    <w:qFormat/>
    <w:rsid w:val="00B12CD8"/>
    <w:pPr>
      <w:numPr>
        <w:ilvl w:val="1"/>
        <w:numId w:val="12"/>
      </w:numPr>
      <w:spacing w:after="0"/>
    </w:pPr>
  </w:style>
  <w:style w:type="paragraph" w:styleId="Listennummer3">
    <w:name w:val="List Number 3"/>
    <w:aliases w:val="OL 3"/>
    <w:basedOn w:val="Standard"/>
    <w:uiPriority w:val="12"/>
    <w:rsid w:val="00B12CD8"/>
    <w:pPr>
      <w:numPr>
        <w:ilvl w:val="2"/>
        <w:numId w:val="12"/>
      </w:numPr>
      <w:spacing w:after="0"/>
    </w:pPr>
  </w:style>
  <w:style w:type="paragraph" w:styleId="Listennummer4">
    <w:name w:val="List Number 4"/>
    <w:basedOn w:val="Standard"/>
    <w:uiPriority w:val="12"/>
    <w:semiHidden/>
    <w:rsid w:val="00B12CD8"/>
    <w:pPr>
      <w:numPr>
        <w:ilvl w:val="3"/>
        <w:numId w:val="12"/>
      </w:numPr>
      <w:spacing w:after="0" w:line="276" w:lineRule="auto"/>
    </w:pPr>
  </w:style>
  <w:style w:type="paragraph" w:styleId="Listennummer5">
    <w:name w:val="List Number 5"/>
    <w:basedOn w:val="Standard"/>
    <w:uiPriority w:val="12"/>
    <w:semiHidden/>
    <w:rsid w:val="00B12CD8"/>
    <w:pPr>
      <w:numPr>
        <w:ilvl w:val="4"/>
        <w:numId w:val="12"/>
      </w:numPr>
      <w:spacing w:after="0"/>
    </w:pPr>
  </w:style>
  <w:style w:type="paragraph" w:customStyle="1" w:styleId="Listennummer6">
    <w:name w:val="Listennummer 6"/>
    <w:basedOn w:val="Standard"/>
    <w:uiPriority w:val="12"/>
    <w:semiHidden/>
    <w:rsid w:val="00B12CD8"/>
    <w:pPr>
      <w:numPr>
        <w:ilvl w:val="5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2"/>
    <w:semiHidden/>
    <w:rsid w:val="00B12CD8"/>
    <w:pPr>
      <w:numPr>
        <w:ilvl w:val="6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2"/>
    <w:semiHidden/>
    <w:rsid w:val="00B12CD8"/>
    <w:pPr>
      <w:numPr>
        <w:ilvl w:val="7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2"/>
    <w:semiHidden/>
    <w:rsid w:val="00B12CD8"/>
    <w:pPr>
      <w:numPr>
        <w:ilvl w:val="8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B12CD8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B12CD8"/>
    <w:pPr>
      <w:numPr>
        <w:numId w:val="5"/>
      </w:numPr>
    </w:pPr>
  </w:style>
  <w:style w:type="paragraph" w:styleId="Verzeichnis2">
    <w:name w:val="toc 2"/>
    <w:basedOn w:val="Standard"/>
    <w:next w:val="Standard"/>
    <w:autoRedefine/>
    <w:uiPriority w:val="39"/>
    <w:unhideWhenUsed/>
    <w:rsid w:val="00B12CD8"/>
    <w:pPr>
      <w:tabs>
        <w:tab w:val="left" w:pos="397"/>
        <w:tab w:val="right" w:leader="dot" w:pos="8845"/>
      </w:tabs>
      <w:spacing w:after="156"/>
      <w:ind w:right="335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B12CD8"/>
    <w:pPr>
      <w:tabs>
        <w:tab w:val="left" w:pos="851"/>
        <w:tab w:val="right" w:pos="8845"/>
      </w:tabs>
      <w:spacing w:after="100"/>
      <w:ind w:left="312" w:right="335"/>
    </w:pPr>
    <w:rPr>
      <w:noProof/>
    </w:rPr>
  </w:style>
  <w:style w:type="character" w:customStyle="1" w:styleId="small">
    <w:name w:val="small"/>
    <w:basedOn w:val="Absatz-Standardschriftart"/>
    <w:uiPriority w:val="1"/>
    <w:rsid w:val="00B12CD8"/>
    <w:rPr>
      <w:sz w:val="17"/>
      <w:szCs w:val="16"/>
    </w:rPr>
  </w:style>
  <w:style w:type="paragraph" w:customStyle="1" w:styleId="1nummeriert">
    <w:name w:val="Ü1 nummeriert"/>
    <w:basedOn w:val="berschrift1"/>
    <w:next w:val="Standard"/>
    <w:uiPriority w:val="2"/>
    <w:qFormat/>
    <w:rsid w:val="00B12CD8"/>
    <w:pPr>
      <w:keepLines/>
      <w:numPr>
        <w:numId w:val="14"/>
      </w:numPr>
    </w:pPr>
    <w:rPr>
      <w:rFonts w:eastAsiaTheme="majorEastAsia" w:cstheme="majorBidi"/>
      <w:bCs w:val="0"/>
      <w:szCs w:val="32"/>
      <w:lang w:val="de-DE"/>
    </w:rPr>
  </w:style>
  <w:style w:type="paragraph" w:customStyle="1" w:styleId="2nummeriert">
    <w:name w:val="Ü2 nummeriert"/>
    <w:basedOn w:val="berschrift2"/>
    <w:next w:val="Standard"/>
    <w:uiPriority w:val="2"/>
    <w:unhideWhenUsed/>
    <w:qFormat/>
    <w:rsid w:val="00B12CD8"/>
    <w:pPr>
      <w:keepLines/>
      <w:numPr>
        <w:ilvl w:val="1"/>
        <w:numId w:val="14"/>
      </w:numPr>
    </w:pPr>
    <w:rPr>
      <w:rFonts w:eastAsiaTheme="majorEastAsia" w:cstheme="majorBidi"/>
      <w:bCs w:val="0"/>
      <w:szCs w:val="26"/>
      <w:lang w:val="de-DE"/>
    </w:rPr>
  </w:style>
  <w:style w:type="paragraph" w:customStyle="1" w:styleId="3nummeriert">
    <w:name w:val="Ü3 nummeriert"/>
    <w:basedOn w:val="berschrift3"/>
    <w:next w:val="Standard"/>
    <w:uiPriority w:val="2"/>
    <w:unhideWhenUsed/>
    <w:qFormat/>
    <w:rsid w:val="00B12CD8"/>
    <w:pPr>
      <w:keepLines/>
      <w:numPr>
        <w:ilvl w:val="2"/>
        <w:numId w:val="14"/>
      </w:numPr>
    </w:pPr>
    <w:rPr>
      <w:rFonts w:eastAsiaTheme="majorEastAsia" w:cstheme="majorBidi"/>
      <w:bCs w:val="0"/>
      <w:szCs w:val="24"/>
      <w:lang w:val="de-DE"/>
    </w:rPr>
  </w:style>
  <w:style w:type="paragraph" w:customStyle="1" w:styleId="4nummeriert">
    <w:name w:val="Ü4 nummeriert"/>
    <w:basedOn w:val="berschrift4"/>
    <w:next w:val="Standard"/>
    <w:uiPriority w:val="2"/>
    <w:unhideWhenUsed/>
    <w:rsid w:val="00B12CD8"/>
    <w:pPr>
      <w:keepLines/>
      <w:numPr>
        <w:ilvl w:val="3"/>
        <w:numId w:val="14"/>
      </w:numPr>
      <w:spacing w:before="345"/>
    </w:pPr>
    <w:rPr>
      <w:rFonts w:eastAsiaTheme="majorEastAsia" w:cstheme="majorBidi"/>
      <w:iCs/>
      <w:szCs w:val="24"/>
      <w:lang w:val="de-DE"/>
    </w:rPr>
  </w:style>
  <w:style w:type="paragraph" w:customStyle="1" w:styleId="5nummeriert">
    <w:name w:val="Ü5 nummeriert"/>
    <w:basedOn w:val="berschrift5"/>
    <w:next w:val="Standard"/>
    <w:uiPriority w:val="2"/>
    <w:semiHidden/>
    <w:rsid w:val="00B12CD8"/>
    <w:pPr>
      <w:keepLines/>
      <w:numPr>
        <w:ilvl w:val="4"/>
        <w:numId w:val="14"/>
      </w:numPr>
      <w:spacing w:before="345" w:line="276" w:lineRule="auto"/>
    </w:pPr>
    <w:rPr>
      <w:rFonts w:eastAsiaTheme="majorEastAsia" w:cstheme="majorBidi"/>
      <w:color w:val="404040" w:themeColor="text1" w:themeTint="BF"/>
      <w:sz w:val="24"/>
      <w:szCs w:val="24"/>
      <w:lang w:val="de-DE"/>
    </w:rPr>
  </w:style>
  <w:style w:type="paragraph" w:customStyle="1" w:styleId="1-small">
    <w:name w:val="Ü1-small"/>
    <w:basedOn w:val="berschrift1"/>
    <w:next w:val="Standard"/>
    <w:uiPriority w:val="3"/>
    <w:rsid w:val="00B12CD8"/>
    <w:pPr>
      <w:spacing w:after="345" w:line="300" w:lineRule="auto"/>
    </w:pPr>
    <w:rPr>
      <w:b/>
      <w:color w:val="auto"/>
      <w:sz w:val="25"/>
      <w:szCs w:val="25"/>
    </w:rPr>
  </w:style>
  <w:style w:type="character" w:customStyle="1" w:styleId="Hochstellen">
    <w:name w:val="Hochstellen"/>
    <w:basedOn w:val="Absatz-Standardschriftart"/>
    <w:uiPriority w:val="59"/>
    <w:qFormat/>
    <w:rsid w:val="00637C01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ProgrammAufzhlung1">
    <w:name w:val="Programm Aufzählung 1"/>
    <w:aliases w:val="P-UL-1"/>
    <w:basedOn w:val="Standard"/>
    <w:uiPriority w:val="24"/>
    <w:qFormat/>
    <w:rsid w:val="00B12CD8"/>
    <w:pPr>
      <w:numPr>
        <w:numId w:val="13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uiPriority w:val="19"/>
    <w:qFormat/>
    <w:rsid w:val="00B12CD8"/>
    <w:pPr>
      <w:spacing w:after="690"/>
    </w:pPr>
    <w:rPr>
      <w:color w:val="E6320F" w:themeColor="text2"/>
      <w:sz w:val="25"/>
      <w:lang w:val="de-DE"/>
    </w:rPr>
  </w:style>
  <w:style w:type="paragraph" w:customStyle="1" w:styleId="ProgrammAufzhlung1ABSTNACH">
    <w:name w:val="Programm Aufzählung 1 ABST NACH"/>
    <w:aliases w:val="P-UL-1-L"/>
    <w:basedOn w:val="ProgrammAufzhlung1"/>
    <w:uiPriority w:val="24"/>
    <w:qFormat/>
    <w:rsid w:val="00B12CD8"/>
    <w:pPr>
      <w:numPr>
        <w:numId w:val="0"/>
      </w:numPr>
      <w:spacing w:after="345"/>
    </w:pPr>
  </w:style>
  <w:style w:type="paragraph" w:customStyle="1" w:styleId="Quelle">
    <w:name w:val="Quelle"/>
    <w:basedOn w:val="StdVOR"/>
    <w:next w:val="Standard"/>
    <w:uiPriority w:val="4"/>
    <w:qFormat/>
    <w:rsid w:val="00B12CD8"/>
    <w:rPr>
      <w:sz w:val="19"/>
      <w:szCs w:val="19"/>
    </w:rPr>
  </w:style>
  <w:style w:type="paragraph" w:styleId="Abbildungsverzeichnis">
    <w:name w:val="table of figures"/>
    <w:basedOn w:val="Standard"/>
    <w:next w:val="Standard"/>
    <w:uiPriority w:val="99"/>
    <w:unhideWhenUsed/>
    <w:rsid w:val="00B12CD8"/>
    <w:pPr>
      <w:tabs>
        <w:tab w:val="right" w:pos="8817"/>
      </w:tabs>
      <w:spacing w:after="0"/>
      <w:ind w:right="335"/>
    </w:pPr>
  </w:style>
  <w:style w:type="paragraph" w:styleId="Verzeichnis4">
    <w:name w:val="toc 4"/>
    <w:basedOn w:val="Standard"/>
    <w:next w:val="Standard"/>
    <w:autoRedefine/>
    <w:uiPriority w:val="39"/>
    <w:rsid w:val="00B12CD8"/>
    <w:pPr>
      <w:tabs>
        <w:tab w:val="left" w:pos="1077"/>
        <w:tab w:val="right" w:leader="dot" w:pos="7297"/>
      </w:tabs>
      <w:spacing w:after="100"/>
      <w:ind w:left="312"/>
    </w:pPr>
  </w:style>
  <w:style w:type="paragraph" w:customStyle="1" w:styleId="BoxTitel">
    <w:name w:val="Box Titel"/>
    <w:basedOn w:val="Standard"/>
    <w:uiPriority w:val="21"/>
    <w:qFormat/>
    <w:rsid w:val="00B12CD8"/>
    <w:pPr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after="0"/>
      <w:ind w:left="397" w:right="397"/>
    </w:pPr>
    <w:rPr>
      <w:b/>
      <w:bCs/>
      <w:color w:val="E6320F" w:themeColor="text2"/>
      <w:lang w:val="de-DE"/>
    </w:rPr>
  </w:style>
  <w:style w:type="paragraph" w:customStyle="1" w:styleId="BoxStd">
    <w:name w:val="Box Std"/>
    <w:basedOn w:val="Standard"/>
    <w:uiPriority w:val="22"/>
    <w:qFormat/>
    <w:rsid w:val="00B12CD8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  <w:rPr>
      <w:lang w:val="de-DE"/>
    </w:rPr>
  </w:style>
  <w:style w:type="paragraph" w:customStyle="1" w:styleId="BoxUL1">
    <w:name w:val="Box UL 1"/>
    <w:basedOn w:val="ProgrammAufzhlung1"/>
    <w:uiPriority w:val="22"/>
    <w:qFormat/>
    <w:rsid w:val="00B12CD8"/>
    <w:pPr>
      <w:numPr>
        <w:numId w:val="0"/>
      </w:num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right="397"/>
      <w:contextualSpacing/>
    </w:pPr>
    <w:rPr>
      <w:lang w:val="de-DE"/>
    </w:rPr>
  </w:style>
  <w:style w:type="numbering" w:customStyle="1" w:styleId="Programm-Liste">
    <w:name w:val="Programm-Liste"/>
    <w:basedOn w:val="KeineListe"/>
    <w:rsid w:val="00B12CD8"/>
    <w:pPr>
      <w:numPr>
        <w:numId w:val="13"/>
      </w:numPr>
    </w:pPr>
  </w:style>
  <w:style w:type="paragraph" w:customStyle="1" w:styleId="Vermerk">
    <w:name w:val="Vermerk"/>
    <w:basedOn w:val="Standard"/>
    <w:uiPriority w:val="47"/>
    <w:rsid w:val="009B7F6F"/>
    <w:rPr>
      <w:sz w:val="17"/>
    </w:rPr>
  </w:style>
  <w:style w:type="character" w:customStyle="1" w:styleId="Tiefstellen">
    <w:name w:val="Tiefstellen"/>
    <w:basedOn w:val="Absatz-Standardschriftart"/>
    <w:uiPriority w:val="59"/>
    <w:qFormat/>
    <w:rsid w:val="00637C01"/>
    <w:rPr>
      <w:caps w:val="0"/>
      <w:smallCaps w:val="0"/>
      <w:strike w:val="0"/>
      <w:dstrike w:val="0"/>
      <w:vanish w:val="0"/>
      <w:vertAlign w:val="subscript"/>
    </w:rPr>
  </w:style>
  <w:style w:type="paragraph" w:customStyle="1" w:styleId="AbsNACH">
    <w:name w:val="Abs+NACH"/>
    <w:basedOn w:val="Absendedaten"/>
    <w:uiPriority w:val="49"/>
    <w:rsid w:val="00F87355"/>
    <w:pPr>
      <w:framePr w:wrap="around"/>
      <w:spacing w:after="220"/>
    </w:pPr>
    <w:rPr>
      <w:rFonts w:eastAsia="Times New Roman" w:cs="Times New Roman"/>
      <w:szCs w:val="20"/>
    </w:rPr>
  </w:style>
  <w:style w:type="character" w:customStyle="1" w:styleId="Grobuchstaben">
    <w:name w:val="Großbuchstaben"/>
    <w:basedOn w:val="Absatz-Standardschriftart"/>
    <w:uiPriority w:val="59"/>
    <w:qFormat/>
    <w:rsid w:val="00AB500C"/>
    <w:rPr>
      <w:caps/>
      <w:smallCaps w:val="0"/>
      <w:strike w:val="0"/>
      <w:dstrike w:val="0"/>
      <w:vanish w:val="0"/>
      <w:vertAlign w:val="baseline"/>
    </w:rPr>
  </w:style>
  <w:style w:type="character" w:styleId="BesuchterLink">
    <w:name w:val="FollowedHyperlink"/>
    <w:basedOn w:val="Absatz-Standardschriftart"/>
    <w:uiPriority w:val="99"/>
    <w:semiHidden/>
    <w:unhideWhenUsed/>
    <w:rsid w:val="009B1D92"/>
    <w:rPr>
      <w:color w:val="636362" w:themeColor="followedHyperlink"/>
      <w:u w:val="single"/>
    </w:rPr>
  </w:style>
  <w:style w:type="paragraph" w:customStyle="1" w:styleId="UZ-Datum">
    <w:name w:val="UZ-Datum"/>
    <w:basedOn w:val="UnterzeichnetiV"/>
    <w:next w:val="UnterzeichnetiV"/>
    <w:uiPriority w:val="46"/>
    <w:rsid w:val="001810F2"/>
    <w:pPr>
      <w:spacing w:before="345"/>
    </w:pPr>
    <w:rPr>
      <w:rFonts w:eastAsia="Times New Roman" w:cs="Times New Roman"/>
    </w:rPr>
  </w:style>
  <w:style w:type="paragraph" w:customStyle="1" w:styleId="Elektronischgefertigt">
    <w:name w:val="Elektronisch gefertigt"/>
    <w:basedOn w:val="StdVOR"/>
    <w:next w:val="Standard"/>
    <w:uiPriority w:val="46"/>
    <w:rsid w:val="00BB3F91"/>
    <w:pPr>
      <w:spacing w:after="0"/>
    </w:pPr>
    <w:rPr>
      <w:sz w:val="17"/>
    </w:rPr>
  </w:style>
  <w:style w:type="paragraph" w:customStyle="1" w:styleId="Brief2nummeriert">
    <w:name w:val="Brief Ü2 nummeriert"/>
    <w:basedOn w:val="2nummeriert"/>
    <w:next w:val="Standard"/>
    <w:uiPriority w:val="2"/>
    <w:rsid w:val="00B463C6"/>
    <w:pPr>
      <w:numPr>
        <w:numId w:val="3"/>
      </w:numPr>
      <w:spacing w:line="264" w:lineRule="auto"/>
    </w:p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9"/>
    <w:rsid w:val="00EE1C95"/>
    <w:rPr>
      <w:rFonts w:asciiTheme="minorHAnsi" w:eastAsiaTheme="minorEastAsia" w:hAnsiTheme="minorHAnsi"/>
      <w:b/>
      <w:sz w:val="30"/>
      <w:szCs w:val="20"/>
      <w:shd w:val="clear" w:color="auto" w:fill="FFFFFF"/>
      <w:lang w:val="de-AT"/>
      <w14:numForm w14:val="lining"/>
    </w:rPr>
  </w:style>
  <w:style w:type="numbering" w:customStyle="1" w:styleId="AT-Brief-berschriftengliederung">
    <w:name w:val="AT-Brief-Überschriftengliederung"/>
    <w:uiPriority w:val="99"/>
    <w:rsid w:val="00D27E4A"/>
    <w:pPr>
      <w:numPr>
        <w:numId w:val="3"/>
      </w:numPr>
    </w:pPr>
  </w:style>
  <w:style w:type="paragraph" w:customStyle="1" w:styleId="Brief3nummeriert">
    <w:name w:val="Brief Ü3 nummeriert"/>
    <w:basedOn w:val="3nummeriert"/>
    <w:next w:val="Standard"/>
    <w:uiPriority w:val="2"/>
    <w:rsid w:val="00D27E4A"/>
    <w:pPr>
      <w:numPr>
        <w:numId w:val="3"/>
      </w:numPr>
    </w:pPr>
  </w:style>
  <w:style w:type="character" w:customStyle="1" w:styleId="Abs-MAIL">
    <w:name w:val="Abs-MAIL"/>
    <w:basedOn w:val="Absatz-Standardschriftart"/>
    <w:uiPriority w:val="49"/>
    <w:rsid w:val="00B12CD8"/>
    <w:rPr>
      <w:lang w:val="de-DE"/>
    </w:rPr>
  </w:style>
  <w:style w:type="paragraph" w:customStyle="1" w:styleId="Bild-UTinPositionsrahmen">
    <w:name w:val="Bild-UT in Positionsrahmen"/>
    <w:aliases w:val="Bild-UT"/>
    <w:basedOn w:val="KeinLeerraum"/>
    <w:next w:val="KeinLeerraum"/>
    <w:uiPriority w:val="44"/>
    <w:rsid w:val="00B12CD8"/>
    <w:rPr>
      <w:rFonts w:eastAsia="Times New Roman" w:cs="Times New Roman"/>
      <w:sz w:val="17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B12CD8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12CD8"/>
    <w:rPr>
      <w:rFonts w:asciiTheme="minorHAnsi" w:eastAsiaTheme="minorEastAsia" w:hAnsiTheme="minorHAnsi"/>
      <w:sz w:val="19"/>
      <w:szCs w:val="20"/>
      <w:lang w:val="de-AT"/>
      <w14:numForm w14:val="lining"/>
    </w:rPr>
  </w:style>
  <w:style w:type="paragraph" w:customStyle="1" w:styleId="Grussformel">
    <w:name w:val="Grussformel"/>
    <w:basedOn w:val="KeinLeerraum"/>
    <w:uiPriority w:val="49"/>
    <w:rsid w:val="00B12CD8"/>
    <w:pPr>
      <w:spacing w:before="285" w:after="285"/>
    </w:pPr>
  </w:style>
  <w:style w:type="character" w:customStyle="1" w:styleId="hochgestellt">
    <w:name w:val="hochgestellt"/>
    <w:uiPriority w:val="99"/>
    <w:rsid w:val="00B12CD8"/>
    <w:rPr>
      <w:vertAlign w:val="superscript"/>
    </w:rPr>
  </w:style>
  <w:style w:type="paragraph" w:customStyle="1" w:styleId="Logoabsatz">
    <w:name w:val="Logoabsatz"/>
    <w:basedOn w:val="KeinLeerraum"/>
    <w:uiPriority w:val="49"/>
    <w:rsid w:val="00B12CD8"/>
    <w:pPr>
      <w:spacing w:after="1840" w:line="240" w:lineRule="auto"/>
    </w:pPr>
    <w:rPr>
      <w:noProof/>
      <w:lang w:eastAsia="de-AT"/>
    </w:rPr>
  </w:style>
  <w:style w:type="paragraph" w:customStyle="1" w:styleId="Ort-Datum">
    <w:name w:val="Ort-Datum"/>
    <w:basedOn w:val="Standard"/>
    <w:uiPriority w:val="29"/>
    <w:rsid w:val="00B12CD8"/>
    <w:pPr>
      <w:framePr w:h="390" w:hRule="exact" w:hSpace="142" w:wrap="around" w:vAnchor="page" w:hAnchor="text" w:y="14914" w:anchorLock="1"/>
    </w:pPr>
    <w:rPr>
      <w:sz w:val="29"/>
      <w:szCs w:val="29"/>
    </w:rPr>
  </w:style>
  <w:style w:type="character" w:customStyle="1" w:styleId="ROT">
    <w:name w:val="ROT"/>
    <w:basedOn w:val="Absatz-Standardschriftart"/>
    <w:uiPriority w:val="1"/>
    <w:rsid w:val="00B12CD8"/>
    <w:rPr>
      <w:color w:val="E6320F" w:themeColor="text2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4577CC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4577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77CC"/>
    <w:rPr>
      <w:rFonts w:asciiTheme="minorHAnsi" w:eastAsiaTheme="minorEastAsia" w:hAnsiTheme="minorHAnsi"/>
      <w:b/>
      <w:bCs/>
      <w:sz w:val="20"/>
      <w:szCs w:val="20"/>
      <w:lang w:val="de-AT"/>
      <w14:numForm w14:val="lining"/>
    </w:rPr>
  </w:style>
  <w:style w:type="paragraph" w:styleId="berarbeitung">
    <w:name w:val="Revision"/>
    <w:hidden/>
    <w:uiPriority w:val="99"/>
    <w:semiHidden/>
    <w:rsid w:val="00FA6391"/>
    <w:pPr>
      <w:spacing w:after="0" w:line="240" w:lineRule="auto"/>
    </w:pPr>
    <w:rPr>
      <w:rFonts w:asciiTheme="minorHAnsi" w:eastAsiaTheme="minorEastAsia" w:hAnsiTheme="minorHAnsi"/>
      <w:szCs w:val="20"/>
      <w:lang w:val="de-AT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Republik-AT">
  <a:themeElements>
    <a:clrScheme name="Republik-AT">
      <a:dk1>
        <a:srgbClr val="000000"/>
      </a:dk1>
      <a:lt1>
        <a:srgbClr val="E6EFF3"/>
      </a:lt1>
      <a:dk2>
        <a:srgbClr val="E6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BKA2018-Schriften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2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rief Ü3">
      <c:property id="RoleID" type="string">ParagraphHeading</c:property>
      <c:property id="Level" type="integer">3</c:property>
    </c:group>
    <c:group id="Betreff;Betreff Ü1">
      <c:property id="RoleID" type="string">ParagraphHeading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176048609">
      <c:property id="RoleID" type="string">TableLayoutTable</c:property>
    </c:group>
    <c:group id="232524469">
      <c:property id="RoleID" type="string">TableLayoutTable</c:property>
    </c:group>
    <c:group id="1600754214">
      <c:property id="RoleID" type="string">TableLayoutTable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f:fields xmlns:f="http://schemas.fabasoft.com/folio/2007/fields" catsources="">
  <f:record>
    <f:field ref="BMFCONFIG_3000_109_BMFDocProperty" par="" text=""/>
    <f:field ref="doc_FSCFOLIO_1_1001_FieldDocumentNumber" par="" text=""/>
    <f:field ref="doc_FSCFOLIO_1_1001_FieldSubject" par="" text=""/>
    <f:field ref="FSCFOLIO_1_1001_SignaturesFldCtx_FSCFOLIO_1_1001_FieldLastSignature" par="" text="Ablage"/>
    <f:field ref="FSCFOLIO_1_1001_SignaturesFldCtx_FSCFOLIO_1_1001_FieldLastSignatureBy" par="" text="Geister, Vanessa"/>
    <f:field ref="FSCFOLIO_1_1001_SignaturesFldCtx_FSCFOLIO_1_1001_FieldLastSignatureAt" par="" date="2020-01-22T14:41:20" text="22.01.2020 14:41:20"/>
    <f:field ref="FSCFOLIO_1_1001_SignaturesFldCtx_FSCFOLIO_1_1001_FieldLastSignatureRemark" par="" text=""/>
    <f:field ref="FSCFOLIO_1_1001_FieldCurrentUser" par="" text="Vanessa Geister"/>
    <f:field ref="FSCFOLIO_1_1001_FieldCurrentDate" par="" text="27.03.2020 09:35"/>
    <f:field ref="CCAPRECONFIG_15_1001_Objektname" par="" text="Gesamtösterreichischer Bauleitplan Version September 2019"/>
    <f:field ref="CCAPRECONFIG_15_1001_Objektname" par="" text="Gesamtösterreichischer Bauleitplan Version September 2019"/>
    <f:field ref="EIBPRECONFIG_1_1001_FieldEIBAttachments" par="" text="" multiline="true"/>
    <f:field ref="EIBPRECONFIG_1_1001_FieldEIBNextFiles" par="" text="" multiline="true"/>
    <f:field ref="EIBPRECONFIG_1_1001_FieldEIBPreviousFiles" par="" text="BMBWF-30.361/0001-IV/1a/2019" multiline="true"/>
    <f:field ref="EIBPRECONFIG_1_1001_FieldEIBRelatedFiles" par="" text="" multiline="true"/>
    <f:field ref="EIBPRECONFIG_1_1001_FieldEIBCompletedOrdinals" par="" text="" multiline="true"/>
    <f:field ref="EIBPRECONFIG_1_1001_FieldEIBOUAddr" par="" text="Minoritenplatz 5 , 1010 Wien" multiline="true"/>
    <f:field ref="EIBPRECONFIG_1_1001_FieldEIBRecipients" par="" text="" multiline="true"/>
    <f:field ref="EIBPRECONFIG_1_1001_FieldEIBSignatures" par="" text="Abzeichnen&#10;Versendet&#10;Ablage" multiline="true"/>
    <f:field ref="EIBPRECONFIG_1_1001_FieldCCAAddrAbschriftsbemerkung" par="" text="" multiline="true"/>
    <f:field ref="EIBPRECONFIG_1_1001_FieldCCAAddrAdresse" par="" text="" multiline="true"/>
    <f:field ref="EIBPRECONFIG_1_1001_FieldCCAAddrPostalischeAdresse" par="" text="" multiline="true"/>
    <f:field ref="EIBPRECONFIG_1_1001_FieldCCAIncomingSubject" par="" text="" multiline="true"/>
    <f:field ref="EIBPRECONFIG_1_1001_FieldCCAPersonalSubjAddress" par="" text="" multiline="true"/>
    <f:field ref="EIBPRECONFIG_1_1001_FieldCCASubfileSubject" par="" text="" multiline="true"/>
    <f:field ref="EIBPRECONFIG_1_1001_FieldCCASubject" par="" text="Universität Wien, Baufreigabe für das Einvernehmensprojekt &quot;Adaptierung und Anmietung Kolingasse 14-16&quot;" multiline="true"/>
    <f:field ref="EIBVFGH_15_1700_FieldPartPlaintiffList" par="" text="" multiline="true"/>
    <f:field ref="EIBVFGH_15_1700_FieldGoesOutToList" par="" text="" multiline="true"/>
    <f:field ref="CUSTOMIZATIONRESSORTBMF_103_2800_FieldRecipientsEmailBMF" par="" text="" multiline="true"/>
    <f:field ref="objname" par="" text="Gesamtösterreichischer Bauleitplan Version September 2019"/>
    <f:field ref="objsubject" par="" text=""/>
    <f:field ref="objcreatedby" par="" text="Heinrich, Barbara, Mag.a"/>
    <f:field ref="objcreatedat" par="" date="2019-10-07T11:48:11" text="07.10.2019 11:48:11"/>
    <f:field ref="objchangedby" par="" text="Geister, Vanessa"/>
    <f:field ref="objmodifiedat" par="" date="2020-01-22T14:41:29" text="22.01.2020 14:41:29"/>
  </f:record>
  <f:display par="" text="Allgemein">
    <f:field ref="BMFCONFIG_3000_109_BMFDocProperty" text=""/>
    <f:field ref="FSCFOLIO_1_1001_FieldCurrentUser" text="Aktueller Benutzer"/>
    <f:field ref="FSCFOLIO_1_1001_FieldCurrentDate" text="Aktueller Zeitpunkt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  <f:field ref="CUSTOMIZATIONRESSORTBMF_103_2800_FieldRecipientsEmailBMF" text="Empfänger Mail BMF"/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</f:display>
  <f:display par="" text="Serienbrief">
    <f:field ref="doc_FSCFOLIO_1_1001_FieldDocumentNumber" text="Dokument Nummer"/>
    <f:field ref="doc_FSCFOLIO_1_1001_FieldSubject" text="Betreff"/>
  </f:display>
  <f:display par=""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</f:fields>
</file>

<file path=customXml/itemProps1.xml><?xml version="1.0" encoding="utf-8"?>
<ds:datastoreItem xmlns:ds="http://schemas.openxmlformats.org/officeDocument/2006/customXml" ds:itemID="{EC7056FF-7B86-4D01-9E5A-CEA42F9797A6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F80907F0-B031-40C8-A38A-6091A2E490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1939</Words>
  <Characters>16074</Characters>
  <Application>Microsoft Office Word</Application>
  <DocSecurity>0</DocSecurity>
  <Lines>133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bmwf</Company>
  <LinksUpToDate>false</LinksUpToDate>
  <CharactersWithSpaces>17978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Kuzmich Eva</dc:creator>
  <cp:lastModifiedBy>Geister Vanessa</cp:lastModifiedBy>
  <cp:revision>6</cp:revision>
  <cp:lastPrinted>2022-06-29T11:11:00Z</cp:lastPrinted>
  <dcterms:created xsi:type="dcterms:W3CDTF">2026-01-12T09:39:00Z</dcterms:created>
  <dcterms:modified xsi:type="dcterms:W3CDTF">2026-07-01T13:05:00Z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FirstnameSurname">
    <vt:lpwstr/>
  </property>
  <property fmtid="{D5CDD505-2E9C-101B-9397-08002B2CF9AE}" pid="7" name="FSC#EIBPRECONFIG@1.1001:EIBSettlementApprovedByPostTitle">
    <vt:lpwstr/>
  </property>
  <property fmtid="{D5CDD505-2E9C-101B-9397-08002B2CF9AE}" pid="8" name="FSC#EIBPRECONFIG@1.1001:EIBApprovedAt">
    <vt:lpwstr/>
  </property>
  <property fmtid="{D5CDD505-2E9C-101B-9397-08002B2CF9AE}" pid="9" name="FSC#EIBPRECONFIG@1.1001:EIBApprovedBy">
    <vt:lpwstr/>
  </property>
  <property fmtid="{D5CDD505-2E9C-101B-9397-08002B2CF9AE}" pid="10" name="FSC#EIBPRECONFIG@1.1001:EIBApprovedBySubst">
    <vt:lpwstr/>
  </property>
  <property fmtid="{D5CDD505-2E9C-101B-9397-08002B2CF9AE}" pid="11" name="FSC#EIBPRECONFIG@1.1001:EIBApprovedByTitle">
    <vt:lpwstr/>
  </property>
  <property fmtid="{D5CDD505-2E9C-101B-9397-08002B2CF9AE}" pid="12" name="FSC#EIBPRECONFIG@1.1001:EIBApprovedByPostTitle">
    <vt:lpwstr/>
  </property>
  <property fmtid="{D5CDD505-2E9C-101B-9397-08002B2CF9AE}" pid="13" name="FSC#EIBPRECONFIG@1.1001:EIBDepartment">
    <vt:lpwstr>BMBWF - IV/1a (Raum)</vt:lpwstr>
  </property>
  <property fmtid="{D5CDD505-2E9C-101B-9397-08002B2CF9AE}" pid="14" name="FSC#EIBPRECONFIG@1.1001:EIBDispatchedBy">
    <vt:lpwstr/>
  </property>
  <property fmtid="{D5CDD505-2E9C-101B-9397-08002B2CF9AE}" pid="15" name="FSC#EIBPRECONFIG@1.1001:EIBDispatchedByPostTitle">
    <vt:lpwstr/>
  </property>
  <property fmtid="{D5CDD505-2E9C-101B-9397-08002B2CF9AE}" pid="16" name="FSC#EIBPRECONFIG@1.1001:ExtRefInc">
    <vt:lpwstr/>
  </property>
  <property fmtid="{D5CDD505-2E9C-101B-9397-08002B2CF9AE}" pid="17" name="FSC#EIBPRECONFIG@1.1001:IncomingAddrdate">
    <vt:lpwstr/>
  </property>
  <property fmtid="{D5CDD505-2E9C-101B-9397-08002B2CF9AE}" pid="18" name="FSC#EIBPRECONFIG@1.1001:IncomingDelivery">
    <vt:lpwstr/>
  </property>
  <property fmtid="{D5CDD505-2E9C-101B-9397-08002B2CF9AE}" pid="19" name="FSC#EIBPRECONFIG@1.1001:OwnerEmail">
    <vt:lpwstr>barbara.heinrich@bmbwf.gv.at</vt:lpwstr>
  </property>
  <property fmtid="{D5CDD505-2E9C-101B-9397-08002B2CF9AE}" pid="20" name="FSC#EIBPRECONFIG@1.1001:FileOUEmail">
    <vt:lpwstr>ministerium@bmbwf.gv.at</vt:lpwstr>
  </property>
  <property fmtid="{D5CDD505-2E9C-101B-9397-08002B2CF9AE}" pid="21" name="FSC#EIBPRECONFIG@1.1001:OUEmail">
    <vt:lpwstr>ministerium@bmbwf.gv.at</vt:lpwstr>
  </property>
  <property fmtid="{D5CDD505-2E9C-101B-9397-08002B2CF9AE}" pid="22" name="FSC#EIBPRECONFIG@1.1001:OwnerGender">
    <vt:lpwstr>Weiblich</vt:lpwstr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>BMBWF-30.361/0001-IV/1a/2019</vt:lpwstr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>Universität Wien allgemein</vt:lpwstr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Minoritenplatz 5 , 1010 Wien</vt:lpwstr>
  </property>
  <property fmtid="{D5CDD505-2E9C-101B-9397-08002B2CF9AE}" pid="36" name="FSC#EIBPRECONFIG@1.1001:FileOUName">
    <vt:lpwstr>BMBWF - IV/1a (Raum)</vt:lpwstr>
  </property>
  <property fmtid="{D5CDD505-2E9C-101B-9397-08002B2CF9AE}" pid="37" name="FSC#EIBPRECONFIG@1.1001:FileOUDescr">
    <vt:lpwstr>Keine englische Bezeichnung bekanntgegeben!</vt:lpwstr>
  </property>
  <property fmtid="{D5CDD505-2E9C-101B-9397-08002B2CF9AE}" pid="38" name="FSC#EIBPRECONFIG@1.1001:OUDescr">
    <vt:lpwstr>Keine englische Bezeichnung bekanntgegeben!</vt:lpwstr>
  </property>
  <property fmtid="{D5CDD505-2E9C-101B-9397-08002B2CF9AE}" pid="39" name="FSC#EIBPRECONFIG@1.1001:Signatures">
    <vt:lpwstr>Abzeichnen_x000d_
Versendet_x000d_
Ablage</vt:lpwstr>
  </property>
  <property fmtid="{D5CDD505-2E9C-101B-9397-08002B2CF9AE}" pid="40" name="FSC#EIBPRECONFIG@1.1001:currentuser">
    <vt:lpwstr>COO.3000.100.1.560610</vt:lpwstr>
  </property>
  <property fmtid="{D5CDD505-2E9C-101B-9397-08002B2CF9AE}" pid="41" name="FSC#EIBPRECONFIG@1.1001:currentuserrolegroup">
    <vt:lpwstr>COO.3000.100.1.131695</vt:lpwstr>
  </property>
  <property fmtid="{D5CDD505-2E9C-101B-9397-08002B2CF9AE}" pid="42" name="FSC#EIBPRECONFIG@1.1001:currentuserroleposition">
    <vt:lpwstr>COO.1.1001.1.4329</vt:lpwstr>
  </property>
  <property fmtid="{D5CDD505-2E9C-101B-9397-08002B2CF9AE}" pid="43" name="FSC#EIBPRECONFIG@1.1001:currentuserroot">
    <vt:lpwstr>COO.3000.110.2.3060031</vt:lpwstr>
  </property>
  <property fmtid="{D5CDD505-2E9C-101B-9397-08002B2CF9AE}" pid="44" name="FSC#EIBPRECONFIG@1.1001:toplevelobject">
    <vt:lpwstr>COO.3000.110.7.14025604</vt:lpwstr>
  </property>
  <property fmtid="{D5CDD505-2E9C-101B-9397-08002B2CF9AE}" pid="45" name="FSC#EIBPRECONFIG@1.1001:objchangedby">
    <vt:lpwstr>Vanessa Geister</vt:lpwstr>
  </property>
  <property fmtid="{D5CDD505-2E9C-101B-9397-08002B2CF9AE}" pid="46" name="FSC#EIBPRECONFIG@1.1001:objchangedbyPostTitle">
    <vt:lpwstr/>
  </property>
  <property fmtid="{D5CDD505-2E9C-101B-9397-08002B2CF9AE}" pid="47" name="FSC#EIBPRECONFIG@1.1001:objchangedat">
    <vt:lpwstr>28.01.2020</vt:lpwstr>
  </property>
  <property fmtid="{D5CDD505-2E9C-101B-9397-08002B2CF9AE}" pid="48" name="FSC#EIBPRECONFIG@1.1001:objname">
    <vt:lpwstr>Gesamtösterreichischer Bauleitplan Version September 2019</vt:lpwstr>
  </property>
  <property fmtid="{D5CDD505-2E9C-101B-9397-08002B2CF9AE}" pid="49" name="FSC#EIBPRECONFIG@1.1001:EIBProcessResponsiblePhone">
    <vt:lpwstr>9615</vt:lpwstr>
  </property>
  <property fmtid="{D5CDD505-2E9C-101B-9397-08002B2CF9AE}" pid="50" name="FSC#EIBPRECONFIG@1.1001:EIBProcessResponsibleMail">
    <vt:lpwstr>eva.kuzmich@bmbwf.gv.at</vt:lpwstr>
  </property>
  <property fmtid="{D5CDD505-2E9C-101B-9397-08002B2CF9AE}" pid="51" name="FSC#EIBPRECONFIG@1.1001:EIBProcessResponsibleFax">
    <vt:lpwstr>999615</vt:lpwstr>
  </property>
  <property fmtid="{D5CDD505-2E9C-101B-9397-08002B2CF9AE}" pid="52" name="FSC#EIBPRECONFIG@1.1001:EIBProcessResponsiblePostTitle">
    <vt:lpwstr/>
  </property>
  <property fmtid="{D5CDD505-2E9C-101B-9397-08002B2CF9AE}" pid="53" name="FSC#EIBPRECONFIG@1.1001:EIBProcessResponsible">
    <vt:lpwstr>Mag.a Eva Kuzmich</vt:lpwstr>
  </property>
  <property fmtid="{D5CDD505-2E9C-101B-9397-08002B2CF9AE}" pid="54" name="FSC#EIBPRECONFIG@1.1001:FileResponsibleFullName">
    <vt:lpwstr/>
  </property>
  <property fmtid="{D5CDD505-2E9C-101B-9397-08002B2CF9AE}" pid="55" name="FSC#EIBPRECONFIG@1.1001:FileResponsibleFirstnameSurname">
    <vt:lpwstr/>
  </property>
  <property fmtid="{D5CDD505-2E9C-101B-9397-08002B2CF9AE}" pid="56" name="FSC#EIBPRECONFIG@1.1001:FileResponsibleEmail">
    <vt:lpwstr/>
  </property>
  <property fmtid="{D5CDD505-2E9C-101B-9397-08002B2CF9AE}" pid="57" name="FSC#EIBPRECONFIG@1.1001:FileResponsibleExtension">
    <vt:lpwstr/>
  </property>
  <property fmtid="{D5CDD505-2E9C-101B-9397-08002B2CF9AE}" pid="58" name="FSC#EIBPRECONFIG@1.1001:FileResponsibleFaxExtension">
    <vt:lpwstr/>
  </property>
  <property fmtid="{D5CDD505-2E9C-101B-9397-08002B2CF9AE}" pid="59" name="FSC#EIBPRECONFIG@1.1001:FileResponsibleGender">
    <vt:lpwstr/>
  </property>
  <property fmtid="{D5CDD505-2E9C-101B-9397-08002B2CF9AE}" pid="60" name="FSC#EIBPRECONFIG@1.1001:OwnerPostTitle">
    <vt:lpwstr/>
  </property>
  <property fmtid="{D5CDD505-2E9C-101B-9397-08002B2CF9AE}" pid="61" name="FSC#EIBPRECONFIG@1.1001:IsFileAttachment">
    <vt:lpwstr>Ja</vt:lpwstr>
  </property>
  <property fmtid="{D5CDD505-2E9C-101B-9397-08002B2CF9AE}" pid="62" name="FSC#COOELAK@1.1001:Subject">
    <vt:lpwstr>Universität Wien, Baufreigabe für das Einvernehmensprojekt "Adaptierung und Anmietung Kolingasse 14-16"</vt:lpwstr>
  </property>
  <property fmtid="{D5CDD505-2E9C-101B-9397-08002B2CF9AE}" pid="63" name="FSC#COOELAK@1.1001:FileReference">
    <vt:lpwstr>BMBWF-30.361/0002-IV/1a/2019</vt:lpwstr>
  </property>
  <property fmtid="{D5CDD505-2E9C-101B-9397-08002B2CF9AE}" pid="64" name="FSC#COOELAK@1.1001:FileRefYear">
    <vt:lpwstr>2019</vt:lpwstr>
  </property>
  <property fmtid="{D5CDD505-2E9C-101B-9397-08002B2CF9AE}" pid="65" name="FSC#COOELAK@1.1001:FileRefOrdinal">
    <vt:lpwstr>2</vt:lpwstr>
  </property>
  <property fmtid="{D5CDD505-2E9C-101B-9397-08002B2CF9AE}" pid="66" name="FSC#COOELAK@1.1001:FileRefOU">
    <vt:lpwstr>IV/1a</vt:lpwstr>
  </property>
  <property fmtid="{D5CDD505-2E9C-101B-9397-08002B2CF9AE}" pid="67" name="FSC#COOELAK@1.1001:Organization">
    <vt:lpwstr/>
  </property>
  <property fmtid="{D5CDD505-2E9C-101B-9397-08002B2CF9AE}" pid="68" name="FSC#COOELAK@1.1001:Owner">
    <vt:lpwstr>Mag.a Barbara Heinrich</vt:lpwstr>
  </property>
  <property fmtid="{D5CDD505-2E9C-101B-9397-08002B2CF9AE}" pid="69" name="FSC#COOELAK@1.1001:OwnerExtension">
    <vt:lpwstr>9610</vt:lpwstr>
  </property>
  <property fmtid="{D5CDD505-2E9C-101B-9397-08002B2CF9AE}" pid="70" name="FSC#COOELAK@1.1001:OwnerFaxExtension">
    <vt:lpwstr>999610</vt:lpwstr>
  </property>
  <property fmtid="{D5CDD505-2E9C-101B-9397-08002B2CF9AE}" pid="71" name="FSC#COOELAK@1.1001:DispatchedBy">
    <vt:lpwstr/>
  </property>
  <property fmtid="{D5CDD505-2E9C-101B-9397-08002B2CF9AE}" pid="72" name="FSC#COOELAK@1.1001:DispatchedAt">
    <vt:lpwstr/>
  </property>
  <property fmtid="{D5CDD505-2E9C-101B-9397-08002B2CF9AE}" pid="73" name="FSC#COOELAK@1.1001:ApprovedBy">
    <vt:lpwstr/>
  </property>
  <property fmtid="{D5CDD505-2E9C-101B-9397-08002B2CF9AE}" pid="74" name="FSC#COOELAK@1.1001:ApprovedAt">
    <vt:lpwstr/>
  </property>
  <property fmtid="{D5CDD505-2E9C-101B-9397-08002B2CF9AE}" pid="75" name="FSC#COOELAK@1.1001:Department">
    <vt:lpwstr>BMBWF - IV/1a (Raum)</vt:lpwstr>
  </property>
  <property fmtid="{D5CDD505-2E9C-101B-9397-08002B2CF9AE}" pid="76" name="FSC#COOELAK@1.1001:CreatedAt">
    <vt:lpwstr>07.10.2019</vt:lpwstr>
  </property>
  <property fmtid="{D5CDD505-2E9C-101B-9397-08002B2CF9AE}" pid="77" name="FSC#COOELAK@1.1001:OU">
    <vt:lpwstr>BMBWF - IV/1a (Raum)</vt:lpwstr>
  </property>
  <property fmtid="{D5CDD505-2E9C-101B-9397-08002B2CF9AE}" pid="78" name="FSC#COOELAK@1.1001:Priority">
    <vt:lpwstr> ()</vt:lpwstr>
  </property>
  <property fmtid="{D5CDD505-2E9C-101B-9397-08002B2CF9AE}" pid="79" name="FSC#COOELAK@1.1001:ObjBarCode">
    <vt:lpwstr>*COO.3000.110.6.4202935*</vt:lpwstr>
  </property>
  <property fmtid="{D5CDD505-2E9C-101B-9397-08002B2CF9AE}" pid="80" name="FSC#COOELAK@1.1001:RefBarCode">
    <vt:lpwstr/>
  </property>
  <property fmtid="{D5CDD505-2E9C-101B-9397-08002B2CF9AE}" pid="81" name="FSC#COOELAK@1.1001:FileRefBarCode">
    <vt:lpwstr>*BMBWF-30.361/0002-IV/1a/2019*</vt:lpwstr>
  </property>
  <property fmtid="{D5CDD505-2E9C-101B-9397-08002B2CF9AE}" pid="82" name="FSC#COOELAK@1.1001:ExternalRef">
    <vt:lpwstr/>
  </property>
  <property fmtid="{D5CDD505-2E9C-101B-9397-08002B2CF9AE}" pid="83" name="FSC#COOELAK@1.1001:IncomingNumber">
    <vt:lpwstr/>
  </property>
  <property fmtid="{D5CDD505-2E9C-101B-9397-08002B2CF9AE}" pid="84" name="FSC#COOELAK@1.1001:IncomingSubject">
    <vt:lpwstr/>
  </property>
  <property fmtid="{D5CDD505-2E9C-101B-9397-08002B2CF9AE}" pid="85" name="FSC#COOELAK@1.1001:ProcessResponsible">
    <vt:lpwstr>Kuzmich, Eva Mag.a</vt:lpwstr>
  </property>
  <property fmtid="{D5CDD505-2E9C-101B-9397-08002B2CF9AE}" pid="86" name="FSC#COOELAK@1.1001:ProcessResponsiblePhone">
    <vt:lpwstr>+43 1 53120-9615</vt:lpwstr>
  </property>
  <property fmtid="{D5CDD505-2E9C-101B-9397-08002B2CF9AE}" pid="87" name="FSC#COOELAK@1.1001:ProcessResponsibleMail">
    <vt:lpwstr>eva.kuzmich@bmbwf.gv.at</vt:lpwstr>
  </property>
  <property fmtid="{D5CDD505-2E9C-101B-9397-08002B2CF9AE}" pid="88" name="FSC#COOELAK@1.1001:ProcessResponsibleFax">
    <vt:lpwstr>+43 1 53120-999615</vt:lpwstr>
  </property>
  <property fmtid="{D5CDD505-2E9C-101B-9397-08002B2CF9AE}" pid="89" name="FSC#COOELAK@1.1001:ApproverFirstName">
    <vt:lpwstr/>
  </property>
  <property fmtid="{D5CDD505-2E9C-101B-9397-08002B2CF9AE}" pid="90" name="FSC#COOELAK@1.1001:ApproverSurName">
    <vt:lpwstr/>
  </property>
  <property fmtid="{D5CDD505-2E9C-101B-9397-08002B2CF9AE}" pid="91" name="FSC#COOELAK@1.1001:ApproverTitle">
    <vt:lpwstr/>
  </property>
  <property fmtid="{D5CDD505-2E9C-101B-9397-08002B2CF9AE}" pid="92" name="FSC#COOELAK@1.1001:ExternalDate">
    <vt:lpwstr/>
  </property>
  <property fmtid="{D5CDD505-2E9C-101B-9397-08002B2CF9AE}" pid="93" name="FSC#COOELAK@1.1001:SettlementApprovedAt">
    <vt:lpwstr/>
  </property>
  <property fmtid="{D5CDD505-2E9C-101B-9397-08002B2CF9AE}" pid="94" name="FSC#COOELAK@1.1001:BaseNumber">
    <vt:lpwstr>30.361</vt:lpwstr>
  </property>
  <property fmtid="{D5CDD505-2E9C-101B-9397-08002B2CF9AE}" pid="95" name="FSC#COOELAK@1.1001:CurrentUserRolePos">
    <vt:lpwstr>Kanzlist/in</vt:lpwstr>
  </property>
  <property fmtid="{D5CDD505-2E9C-101B-9397-08002B2CF9AE}" pid="96" name="FSC#COOELAK@1.1001:CurrentUserEmail">
    <vt:lpwstr>vanessa.geister@bmbwf.gv.at</vt:lpwstr>
  </property>
  <property fmtid="{D5CDD505-2E9C-101B-9397-08002B2CF9AE}" pid="97" name="FSC#ELAKGOV@1.1001:PersonalSubjGender">
    <vt:lpwstr/>
  </property>
  <property fmtid="{D5CDD505-2E9C-101B-9397-08002B2CF9AE}" pid="98" name="FSC#ELAKGOV@1.1001:PersonalSubjFirstName">
    <vt:lpwstr/>
  </property>
  <property fmtid="{D5CDD505-2E9C-101B-9397-08002B2CF9AE}" pid="99" name="FSC#ELAKGOV@1.1001:PersonalSubjSurName">
    <vt:lpwstr/>
  </property>
  <property fmtid="{D5CDD505-2E9C-101B-9397-08002B2CF9AE}" pid="100" name="FSC#ELAKGOV@1.1001:PersonalSubjSalutation">
    <vt:lpwstr/>
  </property>
  <property fmtid="{D5CDD505-2E9C-101B-9397-08002B2CF9AE}" pid="101" name="FSC#ELAKGOV@1.1001:PersonalSubjAddress">
    <vt:lpwstr/>
  </property>
  <property fmtid="{D5CDD505-2E9C-101B-9397-08002B2CF9AE}" pid="102" name="FSC#ATSTATECFG@1.1001:Office">
    <vt:lpwstr/>
  </property>
  <property fmtid="{D5CDD505-2E9C-101B-9397-08002B2CF9AE}" pid="103" name="FSC#ATSTATECFG@1.1001:Agent">
    <vt:lpwstr/>
  </property>
  <property fmtid="{D5CDD505-2E9C-101B-9397-08002B2CF9AE}" pid="104" name="FSC#ATSTATECFG@1.1001:AgentPhone">
    <vt:lpwstr/>
  </property>
  <property fmtid="{D5CDD505-2E9C-101B-9397-08002B2CF9AE}" pid="105" name="FSC#ATSTATECFG@1.1001:DepartmentFax">
    <vt:lpwstr/>
  </property>
  <property fmtid="{D5CDD505-2E9C-101B-9397-08002B2CF9AE}" pid="106" name="FSC#ATSTATECFG@1.1001:DepartmentEmail">
    <vt:lpwstr/>
  </property>
  <property fmtid="{D5CDD505-2E9C-101B-9397-08002B2CF9AE}" pid="107" name="FSC#ATSTATECFG@1.1001:SubfileDate">
    <vt:lpwstr/>
  </property>
  <property fmtid="{D5CDD505-2E9C-101B-9397-08002B2CF9AE}" pid="108" name="FSC#ATSTATECFG@1.1001:SubfileSubject">
    <vt:lpwstr/>
  </property>
  <property fmtid="{D5CDD505-2E9C-101B-9397-08002B2CF9AE}" pid="109" name="FSC#ATSTATECFG@1.1001:DepartmentZipCode">
    <vt:lpwstr/>
  </property>
  <property fmtid="{D5CDD505-2E9C-101B-9397-08002B2CF9AE}" pid="110" name="FSC#ATSTATECFG@1.1001:DepartmentCountry">
    <vt:lpwstr/>
  </property>
  <property fmtid="{D5CDD505-2E9C-101B-9397-08002B2CF9AE}" pid="111" name="FSC#ATSTATECFG@1.1001:DepartmentCity">
    <vt:lpwstr/>
  </property>
  <property fmtid="{D5CDD505-2E9C-101B-9397-08002B2CF9AE}" pid="112" name="FSC#ATSTATECFG@1.1001:DepartmentStreet">
    <vt:lpwstr/>
  </property>
  <property fmtid="{D5CDD505-2E9C-101B-9397-08002B2CF9AE}" pid="113" name="FSC#ATSTATECFG@1.1001:DepartmentDVR">
    <vt:lpwstr/>
  </property>
  <property fmtid="{D5CDD505-2E9C-101B-9397-08002B2CF9AE}" pid="114" name="FSC#ATSTATECFG@1.1001:DepartmentUID">
    <vt:lpwstr/>
  </property>
  <property fmtid="{D5CDD505-2E9C-101B-9397-08002B2CF9AE}" pid="115" name="FSC#ATSTATECFG@1.1001:SubfileReference">
    <vt:lpwstr/>
  </property>
  <property fmtid="{D5CDD505-2E9C-101B-9397-08002B2CF9AE}" pid="116" name="FSC#ATSTATECFG@1.1001:Clause">
    <vt:lpwstr/>
  </property>
  <property fmtid="{D5CDD505-2E9C-101B-9397-08002B2CF9AE}" pid="117" name="FSC#ATSTATECFG@1.1001:ApprovedSignature">
    <vt:lpwstr/>
  </property>
  <property fmtid="{D5CDD505-2E9C-101B-9397-08002B2CF9AE}" pid="118" name="FSC#ATSTATECFG@1.1001:BankAccount">
    <vt:lpwstr/>
  </property>
  <property fmtid="{D5CDD505-2E9C-101B-9397-08002B2CF9AE}" pid="119" name="FSC#ATSTATECFG@1.1001:BankAccountOwner">
    <vt:lpwstr/>
  </property>
  <property fmtid="{D5CDD505-2E9C-101B-9397-08002B2CF9AE}" pid="120" name="FSC#ATSTATECFG@1.1001:BankInstitute">
    <vt:lpwstr/>
  </property>
  <property fmtid="{D5CDD505-2E9C-101B-9397-08002B2CF9AE}" pid="121" name="FSC#ATSTATECFG@1.1001:BankAccountID">
    <vt:lpwstr/>
  </property>
  <property fmtid="{D5CDD505-2E9C-101B-9397-08002B2CF9AE}" pid="122" name="FSC#ATSTATECFG@1.1001:BankAccountIBAN">
    <vt:lpwstr/>
  </property>
  <property fmtid="{D5CDD505-2E9C-101B-9397-08002B2CF9AE}" pid="123" name="FSC#ATSTATECFG@1.1001:BankAccountBIC">
    <vt:lpwstr/>
  </property>
  <property fmtid="{D5CDD505-2E9C-101B-9397-08002B2CF9AE}" pid="124" name="FSC#ATSTATECFG@1.1001:BankName">
    <vt:lpwstr/>
  </property>
  <property fmtid="{D5CDD505-2E9C-101B-9397-08002B2CF9AE}" pid="125" name="FSC#COOELAK@1.1001:ObjectAddressees">
    <vt:lpwstr/>
  </property>
  <property fmtid="{D5CDD505-2E9C-101B-9397-08002B2CF9AE}" pid="126" name="FSC#COOELAK@1.1001:replyreference">
    <vt:lpwstr/>
  </property>
  <property fmtid="{D5CDD505-2E9C-101B-9397-08002B2CF9AE}" pid="127" name="FSC#ATPRECONFIG@1.1001:ChargePreview">
    <vt:lpwstr/>
  </property>
  <property fmtid="{D5CDD505-2E9C-101B-9397-08002B2CF9AE}" pid="128" name="FSC#ATSTATECFG@1.1001:ExternalFile">
    <vt:lpwstr/>
  </property>
  <property fmtid="{D5CDD505-2E9C-101B-9397-08002B2CF9AE}" pid="129" name="FSC#COOSYSTEM@1.1:Container">
    <vt:lpwstr>COO.3000.110.6.4202935</vt:lpwstr>
  </property>
  <property fmtid="{D5CDD505-2E9C-101B-9397-08002B2CF9AE}" pid="130" name="FSC#FSCFOLIO@1.1001:docpropproject">
    <vt:lpwstr/>
  </property>
</Properties>
</file>