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980" w:rsidRPr="0051086A" w:rsidRDefault="00131980" w:rsidP="00131980">
      <w:pPr>
        <w:pStyle w:val="berschrift2"/>
        <w:jc w:val="right"/>
        <w:rPr>
          <w:rFonts w:ascii="Calibri" w:hAnsi="Calibri" w:cs="Calibri"/>
        </w:rPr>
      </w:pPr>
      <w:r w:rsidRPr="0051086A">
        <w:rPr>
          <w:rFonts w:ascii="Calibri" w:hAnsi="Calibri" w:cs="Calibri"/>
        </w:rPr>
        <w:t>Anlage 6 zum Förderungsvertrag</w:t>
      </w:r>
    </w:p>
    <w:p w:rsidR="00B67879" w:rsidRPr="0051086A" w:rsidRDefault="00CE0479" w:rsidP="00CE0479">
      <w:pPr>
        <w:pStyle w:val="berschrift1"/>
        <w:rPr>
          <w:rFonts w:ascii="Calibri" w:hAnsi="Calibri" w:cs="Calibri"/>
        </w:rPr>
      </w:pPr>
      <w:r w:rsidRPr="0051086A">
        <w:rPr>
          <w:rFonts w:ascii="Calibri" w:hAnsi="Calibri" w:cs="Calibri"/>
        </w:rPr>
        <w:t>PARTNERSCHAFTSVEREINBARUNG</w:t>
      </w:r>
    </w:p>
    <w:p w:rsidR="00CE0479" w:rsidRPr="0051086A" w:rsidRDefault="00CE0479" w:rsidP="00CE0479">
      <w:pPr>
        <w:rPr>
          <w:rFonts w:ascii="Calibri" w:hAnsi="Calibri" w:cs="Calibri"/>
        </w:rPr>
      </w:pPr>
      <w:r w:rsidRPr="0051086A">
        <w:rPr>
          <w:rFonts w:ascii="Calibri" w:hAnsi="Calibri" w:cs="Calibri"/>
        </w:rPr>
        <w:t>über die Zusammenarbeit im Rahmen des Förderprogramms „Berufsmatura: Lehre mit Reifeprüfung“</w:t>
      </w:r>
    </w:p>
    <w:p w:rsidR="00CE0479" w:rsidRPr="0051086A" w:rsidRDefault="00CE0479" w:rsidP="00CE0479">
      <w:pPr>
        <w:rPr>
          <w:rFonts w:ascii="Calibri" w:hAnsi="Calibri" w:cs="Calibri"/>
        </w:rPr>
      </w:pPr>
      <w:r w:rsidRPr="0051086A">
        <w:rPr>
          <w:rFonts w:ascii="Calibri" w:hAnsi="Calibri" w:cs="Calibri"/>
        </w:rPr>
        <w:t>abgeschlossen zwischen</w:t>
      </w:r>
    </w:p>
    <w:p w:rsidR="00CE0479" w:rsidRPr="0051086A" w:rsidRDefault="00CE0479" w:rsidP="00CE0479">
      <w:pPr>
        <w:rPr>
          <w:rFonts w:ascii="Calibri" w:hAnsi="Calibri" w:cs="Calibri"/>
        </w:rPr>
      </w:pPr>
      <w:r w:rsidRPr="0051086A">
        <w:rPr>
          <w:rFonts w:ascii="Calibri" w:hAnsi="Calibri" w:cs="Calibri"/>
        </w:rPr>
        <w:t>XXXX</w:t>
      </w:r>
    </w:p>
    <w:p w:rsidR="00CE0479" w:rsidRPr="0051086A" w:rsidRDefault="00CE0479" w:rsidP="00CE0479">
      <w:pPr>
        <w:rPr>
          <w:rFonts w:ascii="Calibri" w:hAnsi="Calibri" w:cs="Calibri"/>
        </w:rPr>
      </w:pPr>
      <w:r w:rsidRPr="0051086A">
        <w:rPr>
          <w:rFonts w:ascii="Calibri" w:hAnsi="Calibri" w:cs="Calibri"/>
        </w:rPr>
        <w:t>(nachfolgend „Projektträger“ genannt)</w:t>
      </w:r>
    </w:p>
    <w:p w:rsidR="00CE0479" w:rsidRPr="0051086A" w:rsidRDefault="00CE0479" w:rsidP="00CE0479">
      <w:pPr>
        <w:rPr>
          <w:rFonts w:ascii="Calibri" w:hAnsi="Calibri" w:cs="Calibri"/>
        </w:rPr>
      </w:pPr>
      <w:r w:rsidRPr="0051086A">
        <w:rPr>
          <w:rFonts w:ascii="Calibri" w:hAnsi="Calibri" w:cs="Calibri"/>
        </w:rPr>
        <w:t>und</w:t>
      </w:r>
    </w:p>
    <w:p w:rsidR="00CE0479" w:rsidRPr="0051086A" w:rsidRDefault="00CE0479" w:rsidP="00CE0479">
      <w:pPr>
        <w:rPr>
          <w:rFonts w:ascii="Calibri" w:hAnsi="Calibri" w:cs="Calibri"/>
        </w:rPr>
      </w:pPr>
      <w:r w:rsidRPr="0051086A">
        <w:rPr>
          <w:rFonts w:ascii="Calibri" w:hAnsi="Calibri" w:cs="Calibri"/>
        </w:rPr>
        <w:t>XXXX</w:t>
      </w:r>
    </w:p>
    <w:p w:rsidR="00CE0479" w:rsidRPr="0051086A" w:rsidRDefault="00CE0479" w:rsidP="00CE0479">
      <w:pPr>
        <w:rPr>
          <w:rFonts w:ascii="Calibri" w:hAnsi="Calibri" w:cs="Calibri"/>
        </w:rPr>
      </w:pPr>
      <w:r w:rsidRPr="0051086A">
        <w:rPr>
          <w:rFonts w:ascii="Calibri" w:hAnsi="Calibri" w:cs="Calibri"/>
        </w:rPr>
        <w:t>XXXX</w:t>
      </w:r>
    </w:p>
    <w:p w:rsidR="00CE0479" w:rsidRPr="0051086A" w:rsidRDefault="00CE0479" w:rsidP="00CE0479">
      <w:pPr>
        <w:rPr>
          <w:rFonts w:ascii="Calibri" w:hAnsi="Calibri" w:cs="Calibri"/>
        </w:rPr>
      </w:pPr>
      <w:r w:rsidRPr="0051086A">
        <w:rPr>
          <w:rFonts w:ascii="Calibri" w:hAnsi="Calibri" w:cs="Calibri"/>
        </w:rPr>
        <w:t>XXXX</w:t>
      </w:r>
    </w:p>
    <w:p w:rsidR="00CE0479" w:rsidRPr="0051086A" w:rsidRDefault="00CE0479" w:rsidP="00CE0479">
      <w:pPr>
        <w:rPr>
          <w:rFonts w:ascii="Calibri" w:hAnsi="Calibri" w:cs="Calibri"/>
        </w:rPr>
      </w:pPr>
      <w:r w:rsidRPr="0051086A">
        <w:rPr>
          <w:rFonts w:ascii="Calibri" w:hAnsi="Calibri" w:cs="Calibri"/>
        </w:rPr>
        <w:t>(nachfolgend „Projektpartner“ genannt)</w:t>
      </w:r>
    </w:p>
    <w:p w:rsidR="00CE0479" w:rsidRPr="0051086A" w:rsidRDefault="00CE0479" w:rsidP="00CE0479">
      <w:pPr>
        <w:pStyle w:val="berschrift2"/>
        <w:rPr>
          <w:rFonts w:ascii="Calibri" w:hAnsi="Calibri" w:cs="Calibri"/>
        </w:rPr>
      </w:pPr>
      <w:r w:rsidRPr="0051086A">
        <w:rPr>
          <w:rFonts w:ascii="Calibri" w:hAnsi="Calibri" w:cs="Calibri"/>
        </w:rPr>
        <w:t>Artikel 1 – Begriffsbestimmungen</w:t>
      </w:r>
    </w:p>
    <w:p w:rsidR="00CE0479" w:rsidRPr="0051086A" w:rsidRDefault="00CE0479" w:rsidP="00CE0479">
      <w:pPr>
        <w:rPr>
          <w:rFonts w:ascii="Calibri" w:hAnsi="Calibri" w:cs="Calibri"/>
        </w:rPr>
      </w:pPr>
      <w:r w:rsidRPr="0051086A">
        <w:rPr>
          <w:rFonts w:ascii="Calibri" w:hAnsi="Calibri" w:cs="Calibri"/>
        </w:rPr>
        <w:t>Der Partnerschaftsvereinbarung liegen folgende Begriffsbestimmungen zugrunde:</w:t>
      </w:r>
    </w:p>
    <w:p w:rsidR="00CE0479" w:rsidRPr="0051086A" w:rsidRDefault="00CE0479" w:rsidP="008635D8">
      <w:pPr>
        <w:pStyle w:val="Listenabsatz"/>
        <w:numPr>
          <w:ilvl w:val="0"/>
          <w:numId w:val="24"/>
        </w:numPr>
        <w:ind w:left="357" w:hanging="357"/>
        <w:contextualSpacing w:val="0"/>
        <w:rPr>
          <w:rFonts w:ascii="Calibri" w:hAnsi="Calibri" w:cs="Calibri"/>
        </w:rPr>
      </w:pPr>
      <w:r w:rsidRPr="0051086A">
        <w:rPr>
          <w:rStyle w:val="Fett"/>
          <w:rFonts w:ascii="Calibri" w:hAnsi="Calibri" w:cs="Calibri"/>
        </w:rPr>
        <w:t xml:space="preserve">Projektpartner </w:t>
      </w:r>
      <w:r w:rsidRPr="0051086A">
        <w:rPr>
          <w:rFonts w:ascii="Calibri" w:hAnsi="Calibri" w:cs="Calibri"/>
        </w:rPr>
        <w:t>sind alle juristischen Personen, die der Projektpartnerschaft angehören, inklusive Projektträger</w:t>
      </w:r>
    </w:p>
    <w:p w:rsidR="00CE0479" w:rsidRPr="0051086A" w:rsidRDefault="00CE0479" w:rsidP="008635D8">
      <w:pPr>
        <w:pStyle w:val="Listenabsatz"/>
        <w:numPr>
          <w:ilvl w:val="0"/>
          <w:numId w:val="24"/>
        </w:numPr>
        <w:ind w:left="357" w:hanging="357"/>
        <w:contextualSpacing w:val="0"/>
        <w:rPr>
          <w:rFonts w:ascii="Calibri" w:hAnsi="Calibri" w:cs="Calibri"/>
        </w:rPr>
      </w:pPr>
      <w:r w:rsidRPr="0051086A">
        <w:rPr>
          <w:rStyle w:val="Fett"/>
          <w:rFonts w:ascii="Calibri" w:hAnsi="Calibri" w:cs="Calibri"/>
        </w:rPr>
        <w:t>Projektträger</w:t>
      </w:r>
      <w:r w:rsidRPr="0051086A">
        <w:rPr>
          <w:rFonts w:ascii="Calibri" w:hAnsi="Calibri" w:cs="Calibri"/>
        </w:rPr>
        <w:t xml:space="preserve"> ist jener Projektpartner, dem die Koordination der Proje</w:t>
      </w:r>
      <w:r w:rsidR="00742BA6" w:rsidRPr="0051086A">
        <w:rPr>
          <w:rFonts w:ascii="Calibri" w:hAnsi="Calibri" w:cs="Calibri"/>
        </w:rPr>
        <w:t>k</w:t>
      </w:r>
      <w:r w:rsidRPr="0051086A">
        <w:rPr>
          <w:rFonts w:ascii="Calibri" w:hAnsi="Calibri" w:cs="Calibri"/>
        </w:rPr>
        <w:t>tpartnerschaft obliegt.</w:t>
      </w:r>
    </w:p>
    <w:p w:rsidR="00CE0479" w:rsidRPr="0051086A" w:rsidRDefault="00CE0479" w:rsidP="008635D8">
      <w:pPr>
        <w:pStyle w:val="Listenabsatz"/>
        <w:numPr>
          <w:ilvl w:val="0"/>
          <w:numId w:val="24"/>
        </w:numPr>
        <w:ind w:left="357" w:hanging="357"/>
        <w:contextualSpacing w:val="0"/>
        <w:rPr>
          <w:rFonts w:ascii="Calibri" w:hAnsi="Calibri" w:cs="Calibri"/>
        </w:rPr>
      </w:pPr>
      <w:r w:rsidRPr="0051086A">
        <w:rPr>
          <w:rStyle w:val="Fett"/>
          <w:rFonts w:ascii="Calibri" w:hAnsi="Calibri" w:cs="Calibri"/>
        </w:rPr>
        <w:t>Förderungsvertrag</w:t>
      </w:r>
      <w:r w:rsidRPr="0051086A">
        <w:rPr>
          <w:rFonts w:ascii="Calibri" w:hAnsi="Calibri" w:cs="Calibri"/>
        </w:rPr>
        <w:t xml:space="preserve"> ist der zwischen dem Bundesministerium für </w:t>
      </w:r>
      <w:r w:rsidR="009A719A">
        <w:rPr>
          <w:rFonts w:ascii="Calibri" w:hAnsi="Calibri" w:cs="Calibri"/>
        </w:rPr>
        <w:t>Frauen</w:t>
      </w:r>
      <w:r w:rsidRPr="0051086A">
        <w:rPr>
          <w:rFonts w:ascii="Calibri" w:hAnsi="Calibri" w:cs="Calibri"/>
        </w:rPr>
        <w:t>, Wissenschaft und Forschung und der Projektpartnerschaft abgeschlossene Vertrag, mit dem die Förderung für das gegenständliche Vorhaben vereinbart wird.</w:t>
      </w:r>
    </w:p>
    <w:p w:rsidR="00CE0479" w:rsidRPr="0051086A" w:rsidRDefault="00CE0479" w:rsidP="008635D8">
      <w:pPr>
        <w:pStyle w:val="Listenabsatz"/>
        <w:numPr>
          <w:ilvl w:val="0"/>
          <w:numId w:val="24"/>
        </w:numPr>
        <w:ind w:left="357" w:hanging="357"/>
        <w:contextualSpacing w:val="0"/>
        <w:rPr>
          <w:rFonts w:ascii="Calibri" w:hAnsi="Calibri" w:cs="Calibri"/>
        </w:rPr>
      </w:pPr>
      <w:r w:rsidRPr="0051086A">
        <w:rPr>
          <w:rStyle w:val="Fett"/>
          <w:rFonts w:ascii="Calibri" w:hAnsi="Calibri" w:cs="Calibri"/>
        </w:rPr>
        <w:t xml:space="preserve">Förderungsansuchen </w:t>
      </w:r>
      <w:r w:rsidRPr="0051086A">
        <w:rPr>
          <w:rFonts w:ascii="Calibri" w:hAnsi="Calibri" w:cs="Calibri"/>
        </w:rPr>
        <w:t xml:space="preserve">ist das beim Bundesministerium für </w:t>
      </w:r>
      <w:r w:rsidR="009A719A">
        <w:rPr>
          <w:rFonts w:ascii="Calibri" w:hAnsi="Calibri" w:cs="Calibri"/>
        </w:rPr>
        <w:t>Frauen</w:t>
      </w:r>
      <w:r w:rsidRPr="0051086A">
        <w:rPr>
          <w:rFonts w:ascii="Calibri" w:hAnsi="Calibri" w:cs="Calibri"/>
        </w:rPr>
        <w:t>, Wissenschaft und Forschung vom Projektträger für die gesamte Projektpartnerschaft eingereichte Ansuchen auf Förderung des gegenständlichen Vorhabens.</w:t>
      </w:r>
    </w:p>
    <w:p w:rsidR="00CE0479" w:rsidRPr="0051086A" w:rsidRDefault="00BF1649" w:rsidP="00BF1649">
      <w:pPr>
        <w:pStyle w:val="berschrift2"/>
        <w:rPr>
          <w:rFonts w:ascii="Calibri" w:hAnsi="Calibri" w:cs="Calibri"/>
        </w:rPr>
      </w:pPr>
      <w:r w:rsidRPr="0051086A">
        <w:rPr>
          <w:rFonts w:ascii="Calibri" w:hAnsi="Calibri" w:cs="Calibri"/>
        </w:rPr>
        <w:lastRenderedPageBreak/>
        <w:t>Artikel 2 – Präambel</w:t>
      </w:r>
    </w:p>
    <w:p w:rsidR="00BF1649" w:rsidRPr="0051086A" w:rsidRDefault="00BF1649" w:rsidP="008635D8">
      <w:pPr>
        <w:pStyle w:val="Listenabsatz"/>
        <w:numPr>
          <w:ilvl w:val="0"/>
          <w:numId w:val="25"/>
        </w:numPr>
        <w:ind w:left="357" w:hanging="357"/>
        <w:contextualSpacing w:val="0"/>
        <w:rPr>
          <w:rFonts w:ascii="Calibri" w:hAnsi="Calibri" w:cs="Calibri"/>
        </w:rPr>
      </w:pPr>
      <w:r w:rsidRPr="0051086A">
        <w:rPr>
          <w:rFonts w:ascii="Calibri" w:hAnsi="Calibri" w:cs="Calibri"/>
        </w:rPr>
        <w:t>Der Projektträger hat gemeinsam mit den anderen Projektpartnern ein Umsetzungskonzept für die Bereitstellung eines entgeltfreien Vorbereitungsangebots auf die Berufsreifeprüfung erarbeitet und ein Förderungsansuchen im Rahmen des Förderprogramms „Berufsmatura: Lehre mit Reifeprüfung“ eingereicht.</w:t>
      </w:r>
    </w:p>
    <w:p w:rsidR="00BF1649" w:rsidRPr="0051086A" w:rsidRDefault="00BF1649" w:rsidP="008635D8">
      <w:pPr>
        <w:pStyle w:val="Listenabsatz"/>
        <w:numPr>
          <w:ilvl w:val="0"/>
          <w:numId w:val="25"/>
        </w:numPr>
        <w:ind w:left="357" w:hanging="357"/>
        <w:contextualSpacing w:val="0"/>
        <w:rPr>
          <w:rFonts w:ascii="Calibri" w:hAnsi="Calibri" w:cs="Calibri"/>
        </w:rPr>
      </w:pPr>
      <w:r w:rsidRPr="0051086A">
        <w:rPr>
          <w:rFonts w:ascii="Calibri" w:hAnsi="Calibri" w:cs="Calibri"/>
        </w:rPr>
        <w:t>Kurzbeschreibung des Umsetzungskonzepts lauf Förderungsansuchen: …</w:t>
      </w:r>
      <w:r w:rsidR="003C274C" w:rsidRPr="0051086A">
        <w:rPr>
          <w:rFonts w:ascii="Calibri" w:hAnsi="Calibri" w:cs="Calibri"/>
        </w:rPr>
        <w:t>...</w:t>
      </w:r>
    </w:p>
    <w:p w:rsidR="00BF1649" w:rsidRPr="0051086A" w:rsidRDefault="00BF1649" w:rsidP="008635D8">
      <w:pPr>
        <w:pStyle w:val="Listenabsatz"/>
        <w:numPr>
          <w:ilvl w:val="0"/>
          <w:numId w:val="25"/>
        </w:numPr>
        <w:ind w:left="357" w:hanging="357"/>
        <w:contextualSpacing w:val="0"/>
        <w:rPr>
          <w:rFonts w:ascii="Calibri" w:hAnsi="Calibri" w:cs="Calibri"/>
        </w:rPr>
      </w:pPr>
      <w:r w:rsidRPr="0051086A">
        <w:rPr>
          <w:rFonts w:ascii="Calibri" w:hAnsi="Calibri" w:cs="Calibri"/>
        </w:rPr>
        <w:t xml:space="preserve">Aufgrund der Vorgaben des Bundesministeriums für </w:t>
      </w:r>
      <w:r w:rsidR="009A719A">
        <w:rPr>
          <w:rFonts w:ascii="Calibri" w:hAnsi="Calibri" w:cs="Calibri"/>
        </w:rPr>
        <w:t>Frauen</w:t>
      </w:r>
      <w:r w:rsidRPr="0051086A">
        <w:rPr>
          <w:rFonts w:ascii="Calibri" w:hAnsi="Calibri" w:cs="Calibri"/>
        </w:rPr>
        <w:t>, Wissenschaft und Forschung ist die Unterfertigung einer Partnerschaftsvereinbarung Voraussetzung für den Abschluss des Förderungsvertrags.</w:t>
      </w:r>
    </w:p>
    <w:p w:rsidR="00BF1649" w:rsidRPr="0051086A" w:rsidRDefault="00BF1649" w:rsidP="00BF1649">
      <w:pPr>
        <w:pStyle w:val="berschrift2"/>
        <w:rPr>
          <w:rFonts w:ascii="Calibri" w:hAnsi="Calibri" w:cs="Calibri"/>
        </w:rPr>
      </w:pPr>
      <w:r w:rsidRPr="0051086A">
        <w:rPr>
          <w:rFonts w:ascii="Calibri" w:hAnsi="Calibri" w:cs="Calibri"/>
        </w:rPr>
        <w:t>Artikel 3 – Gegenstand der Partnerschaftsvereinbarung</w:t>
      </w:r>
    </w:p>
    <w:p w:rsidR="00BF1649" w:rsidRPr="0051086A" w:rsidRDefault="00BF1649" w:rsidP="00BF1649">
      <w:pPr>
        <w:rPr>
          <w:rFonts w:ascii="Calibri" w:hAnsi="Calibri" w:cs="Calibri"/>
        </w:rPr>
      </w:pPr>
      <w:r w:rsidRPr="0051086A">
        <w:rPr>
          <w:rFonts w:ascii="Calibri" w:hAnsi="Calibri" w:cs="Calibri"/>
        </w:rPr>
        <w:t xml:space="preserve">Die vorliegende Partnerschaftsvereinbarung enthält Vereinbarungen bezüglich der Zusammenarbeit aller Projektpartner zum Zweck der </w:t>
      </w:r>
      <w:r w:rsidR="00D94DA8" w:rsidRPr="0051086A">
        <w:rPr>
          <w:rFonts w:ascii="Calibri" w:hAnsi="Calibri" w:cs="Calibri"/>
        </w:rPr>
        <w:t xml:space="preserve">gemeinsamen </w:t>
      </w:r>
      <w:r w:rsidRPr="0051086A">
        <w:rPr>
          <w:rFonts w:ascii="Calibri" w:hAnsi="Calibri" w:cs="Calibri"/>
        </w:rPr>
        <w:t xml:space="preserve">Umsetzung des Programms „Berufsmatura: Lehre mit Reifeprüfung“ gemäß der Projektbeschreibung im Förderungsansuchen, dem Fördervertrag sowie </w:t>
      </w:r>
      <w:r w:rsidR="00D94DA8" w:rsidRPr="0051086A">
        <w:rPr>
          <w:rFonts w:ascii="Calibri" w:hAnsi="Calibri" w:cs="Calibri"/>
        </w:rPr>
        <w:t xml:space="preserve">unter Einhaltung der </w:t>
      </w:r>
      <w:r w:rsidRPr="0051086A">
        <w:rPr>
          <w:rFonts w:ascii="Calibri" w:hAnsi="Calibri" w:cs="Calibri"/>
        </w:rPr>
        <w:t xml:space="preserve"> Bestimmungen der Sonderrichtlinie für das Förderprogramm „Berufsmatura: Lehre mit Reifeprüfung“ sowie sonstiger Vorgaben im Zusammenhang mit dem Aufruf zur Einreichung von Förderungsansuchen vom ….</w:t>
      </w:r>
    </w:p>
    <w:p w:rsidR="00BF1649" w:rsidRPr="0051086A" w:rsidRDefault="00BF1649" w:rsidP="00BF1649">
      <w:pPr>
        <w:pStyle w:val="berschrift2"/>
        <w:rPr>
          <w:rFonts w:ascii="Calibri" w:hAnsi="Calibri" w:cs="Calibri"/>
        </w:rPr>
      </w:pPr>
      <w:r w:rsidRPr="0051086A">
        <w:rPr>
          <w:rFonts w:ascii="Calibri" w:hAnsi="Calibri" w:cs="Calibri"/>
        </w:rPr>
        <w:t>Artikel 4 – Laufzeit der Vereinbarung</w:t>
      </w:r>
    </w:p>
    <w:p w:rsidR="00BF1649" w:rsidRPr="0051086A" w:rsidRDefault="00BF1649" w:rsidP="00BF1649">
      <w:pPr>
        <w:rPr>
          <w:rFonts w:ascii="Calibri" w:hAnsi="Calibri" w:cs="Calibri"/>
        </w:rPr>
      </w:pPr>
      <w:r w:rsidRPr="0051086A">
        <w:rPr>
          <w:rFonts w:ascii="Calibri" w:hAnsi="Calibri" w:cs="Calibri"/>
        </w:rPr>
        <w:t>Die vorliegende Partnerschaftsvereinbarung tritt mit der Unterzeichnung durch alle Projektpartner in Kraft</w:t>
      </w:r>
      <w:r w:rsidR="006E2487" w:rsidRPr="0051086A">
        <w:rPr>
          <w:rFonts w:ascii="Calibri" w:hAnsi="Calibri" w:cs="Calibri"/>
        </w:rPr>
        <w:t xml:space="preserve"> und bleibt so lange in Kraft, bis alle aus dem Förderungsvertrag resultierenden Pflichten vollständig erfüllt wurden.</w:t>
      </w:r>
    </w:p>
    <w:p w:rsidR="006E2487" w:rsidRPr="0051086A" w:rsidRDefault="006E2487" w:rsidP="006E2487">
      <w:pPr>
        <w:pStyle w:val="berschrift2"/>
        <w:rPr>
          <w:rFonts w:ascii="Calibri" w:hAnsi="Calibri" w:cs="Calibri"/>
        </w:rPr>
      </w:pPr>
      <w:r w:rsidRPr="0051086A">
        <w:rPr>
          <w:rFonts w:ascii="Calibri" w:hAnsi="Calibri" w:cs="Calibri"/>
        </w:rPr>
        <w:t>Artikel 5 – Ansprechpartner/innen</w:t>
      </w:r>
    </w:p>
    <w:p w:rsidR="006E2487" w:rsidRPr="0051086A" w:rsidRDefault="006E2487" w:rsidP="008635D8">
      <w:pPr>
        <w:pStyle w:val="Listenabsatz"/>
        <w:numPr>
          <w:ilvl w:val="0"/>
          <w:numId w:val="27"/>
        </w:numPr>
        <w:ind w:left="357" w:hanging="357"/>
        <w:contextualSpacing w:val="0"/>
        <w:rPr>
          <w:rFonts w:ascii="Calibri" w:hAnsi="Calibri" w:cs="Calibri"/>
        </w:rPr>
      </w:pPr>
      <w:r w:rsidRPr="0051086A">
        <w:rPr>
          <w:rFonts w:ascii="Calibri" w:hAnsi="Calibri" w:cs="Calibri"/>
        </w:rPr>
        <w:t xml:space="preserve">Die Projektpartner geben im </w:t>
      </w:r>
      <w:proofErr w:type="gramStart"/>
      <w:r w:rsidRPr="0051086A">
        <w:rPr>
          <w:rFonts w:ascii="Calibri" w:hAnsi="Calibri" w:cs="Calibri"/>
        </w:rPr>
        <w:t>Anhang .</w:t>
      </w:r>
      <w:proofErr w:type="gramEnd"/>
      <w:r w:rsidRPr="0051086A">
        <w:rPr>
          <w:rFonts w:ascii="Calibri" w:hAnsi="Calibri" w:cs="Calibri"/>
        </w:rPr>
        <w:t xml:space="preserve">/A ihre Ansprechpartner/innen sowie deren Funktion </w:t>
      </w:r>
      <w:r w:rsidR="00AF5E49" w:rsidRPr="0051086A">
        <w:rPr>
          <w:rFonts w:ascii="Calibri" w:hAnsi="Calibri" w:cs="Calibri"/>
        </w:rPr>
        <w:t xml:space="preserve">und Verantwortungsbereiche </w:t>
      </w:r>
      <w:r w:rsidRPr="0051086A">
        <w:rPr>
          <w:rFonts w:ascii="Calibri" w:hAnsi="Calibri" w:cs="Calibri"/>
        </w:rPr>
        <w:t xml:space="preserve">im Rahmen der Umsetzung des Programms „Berufsmatura: Lehre mit Reifeprüfung“ bekannt. Änderungen der Ansprechpartner/innen sind allen Projektpartnern und dem Bundesministerium für </w:t>
      </w:r>
      <w:r w:rsidR="009A719A">
        <w:rPr>
          <w:rFonts w:ascii="Calibri" w:hAnsi="Calibri" w:cs="Calibri"/>
        </w:rPr>
        <w:t>Frauen</w:t>
      </w:r>
      <w:r w:rsidRPr="0051086A">
        <w:rPr>
          <w:rFonts w:ascii="Calibri" w:hAnsi="Calibri" w:cs="Calibri"/>
        </w:rPr>
        <w:t>, Wissenschaft und Forschung rechtzeitig bekanntzugeben.</w:t>
      </w:r>
    </w:p>
    <w:p w:rsidR="006E2487" w:rsidRPr="0051086A" w:rsidRDefault="006E2487" w:rsidP="008635D8">
      <w:pPr>
        <w:pStyle w:val="Listenabsatz"/>
        <w:numPr>
          <w:ilvl w:val="0"/>
          <w:numId w:val="27"/>
        </w:numPr>
        <w:ind w:left="357" w:hanging="357"/>
        <w:contextualSpacing w:val="0"/>
        <w:rPr>
          <w:rFonts w:ascii="Calibri" w:hAnsi="Calibri" w:cs="Calibri"/>
        </w:rPr>
      </w:pPr>
      <w:r w:rsidRPr="0051086A">
        <w:rPr>
          <w:rFonts w:ascii="Calibri" w:hAnsi="Calibri" w:cs="Calibri"/>
        </w:rPr>
        <w:t xml:space="preserve">Zusätzlich geben die Projektpartner einander zu Beginn der Arbeiten jene Personen </w:t>
      </w:r>
      <w:r w:rsidR="00AF5E49" w:rsidRPr="0051086A">
        <w:rPr>
          <w:rFonts w:ascii="Calibri" w:hAnsi="Calibri" w:cs="Calibri"/>
        </w:rPr>
        <w:t xml:space="preserve">und deren genaue Verantwortungsbereiche </w:t>
      </w:r>
      <w:r w:rsidRPr="0051086A">
        <w:rPr>
          <w:rFonts w:ascii="Calibri" w:hAnsi="Calibri" w:cs="Calibri"/>
        </w:rPr>
        <w:t>bekannt, die in der Koordination der Umsetzung des Programms „Berufsmatura: Lehre mit Reifeprüfung“ mitarbeiten werden. Über einen späteren Wechsel dieser Personen sind die anderen Projektpartner rechtzeitig zu informieren.</w:t>
      </w:r>
    </w:p>
    <w:p w:rsidR="006E2487" w:rsidRPr="0051086A" w:rsidRDefault="006E2487" w:rsidP="006E2487">
      <w:pPr>
        <w:pStyle w:val="berschrift2"/>
        <w:rPr>
          <w:rFonts w:ascii="Calibri" w:hAnsi="Calibri" w:cs="Calibri"/>
        </w:rPr>
      </w:pPr>
      <w:r w:rsidRPr="0051086A">
        <w:rPr>
          <w:rFonts w:ascii="Calibri" w:hAnsi="Calibri" w:cs="Calibri"/>
        </w:rPr>
        <w:lastRenderedPageBreak/>
        <w:t>Artikel 6 – Wechselseitige Rechte und Pflichten der Projektpartner</w:t>
      </w:r>
    </w:p>
    <w:p w:rsidR="006E2487" w:rsidRPr="0051086A" w:rsidRDefault="0019719C" w:rsidP="008635D8">
      <w:pPr>
        <w:pStyle w:val="Listenabsatz"/>
        <w:numPr>
          <w:ilvl w:val="0"/>
          <w:numId w:val="28"/>
        </w:numPr>
        <w:ind w:left="357" w:hanging="357"/>
        <w:contextualSpacing w:val="0"/>
        <w:rPr>
          <w:rFonts w:ascii="Calibri" w:hAnsi="Calibri" w:cs="Calibri"/>
        </w:rPr>
      </w:pPr>
      <w:r w:rsidRPr="0051086A">
        <w:rPr>
          <w:rFonts w:ascii="Calibri" w:hAnsi="Calibri" w:cs="Calibri"/>
        </w:rPr>
        <w:t>Alle Projektpartner erklären ausdrücklich, dass sie sämtliche</w:t>
      </w:r>
      <w:r w:rsidR="00D94DA8" w:rsidRPr="0051086A">
        <w:rPr>
          <w:rFonts w:ascii="Calibri" w:hAnsi="Calibri" w:cs="Calibri"/>
        </w:rPr>
        <w:t>n</w:t>
      </w:r>
      <w:r w:rsidRPr="0051086A">
        <w:rPr>
          <w:rFonts w:ascii="Calibri" w:hAnsi="Calibri" w:cs="Calibri"/>
        </w:rPr>
        <w:t xml:space="preserve"> Verpflichtungen aus dem mit dem Bundesministerium für </w:t>
      </w:r>
      <w:r w:rsidR="009A719A">
        <w:rPr>
          <w:rFonts w:ascii="Calibri" w:hAnsi="Calibri" w:cs="Calibri"/>
        </w:rPr>
        <w:t>Frauen</w:t>
      </w:r>
      <w:r w:rsidRPr="0051086A">
        <w:rPr>
          <w:rFonts w:ascii="Calibri" w:hAnsi="Calibri" w:cs="Calibri"/>
        </w:rPr>
        <w:t>, Wissenschaft und Forschung abgeschlossenen Förder</w:t>
      </w:r>
      <w:r w:rsidR="00D94DA8" w:rsidRPr="0051086A">
        <w:rPr>
          <w:rFonts w:ascii="Calibri" w:hAnsi="Calibri" w:cs="Calibri"/>
        </w:rPr>
        <w:t>ungs</w:t>
      </w:r>
      <w:r w:rsidRPr="0051086A">
        <w:rPr>
          <w:rFonts w:ascii="Calibri" w:hAnsi="Calibri" w:cs="Calibri"/>
        </w:rPr>
        <w:t xml:space="preserve">vertrag nachkommen. </w:t>
      </w:r>
      <w:r w:rsidR="00AC647D" w:rsidRPr="0051086A">
        <w:rPr>
          <w:rFonts w:ascii="Calibri" w:hAnsi="Calibri" w:cs="Calibri"/>
        </w:rPr>
        <w:t>Dies dokumentieren sie durch die Unterfertigung sowohl des Förderungsantrags als auch des Förder</w:t>
      </w:r>
      <w:r w:rsidR="00D94DA8" w:rsidRPr="0051086A">
        <w:rPr>
          <w:rFonts w:ascii="Calibri" w:hAnsi="Calibri" w:cs="Calibri"/>
        </w:rPr>
        <w:t>ungs</w:t>
      </w:r>
      <w:r w:rsidR="00AC647D" w:rsidRPr="0051086A">
        <w:rPr>
          <w:rFonts w:ascii="Calibri" w:hAnsi="Calibri" w:cs="Calibri"/>
        </w:rPr>
        <w:t xml:space="preserve">vertrages. </w:t>
      </w:r>
      <w:r w:rsidRPr="0051086A">
        <w:rPr>
          <w:rFonts w:ascii="Calibri" w:hAnsi="Calibri" w:cs="Calibri"/>
        </w:rPr>
        <w:t>Insbesondere sind alle dem einzelnen Projektpartner zugewiesenen Leistungen und Pflichten von diesem zu erbringen.</w:t>
      </w:r>
      <w:r w:rsidR="00AC647D" w:rsidRPr="0051086A">
        <w:rPr>
          <w:rFonts w:ascii="Calibri" w:hAnsi="Calibri" w:cs="Calibri"/>
        </w:rPr>
        <w:t xml:space="preserve"> In der </w:t>
      </w:r>
      <w:proofErr w:type="gramStart"/>
      <w:r w:rsidR="00AC647D" w:rsidRPr="0051086A">
        <w:rPr>
          <w:rFonts w:ascii="Calibri" w:hAnsi="Calibri" w:cs="Calibri"/>
        </w:rPr>
        <w:t>Anlage .</w:t>
      </w:r>
      <w:proofErr w:type="gramEnd"/>
      <w:r w:rsidR="00AC647D" w:rsidRPr="0051086A">
        <w:rPr>
          <w:rFonts w:ascii="Calibri" w:hAnsi="Calibri" w:cs="Calibri"/>
        </w:rPr>
        <w:t>/B sind die von den einzelnen Projektpartnern zu erbringenden Leistungen konkret dargestellt.</w:t>
      </w:r>
    </w:p>
    <w:p w:rsidR="0019719C" w:rsidRPr="0051086A" w:rsidRDefault="0019719C" w:rsidP="008635D8">
      <w:pPr>
        <w:pStyle w:val="Listenabsatz"/>
        <w:numPr>
          <w:ilvl w:val="0"/>
          <w:numId w:val="28"/>
        </w:numPr>
        <w:ind w:left="357" w:hanging="357"/>
        <w:contextualSpacing w:val="0"/>
        <w:rPr>
          <w:rFonts w:ascii="Calibri" w:hAnsi="Calibri" w:cs="Calibri"/>
        </w:rPr>
      </w:pPr>
      <w:r w:rsidRPr="0051086A">
        <w:rPr>
          <w:rFonts w:ascii="Calibri" w:hAnsi="Calibri" w:cs="Calibri"/>
        </w:rPr>
        <w:t>Die Projektpartner verpflichten sich wechselseitig, das Programm „Berufsmatura: Lehre mit Reifeprüfung“ entsprechend den Bestimmungen des Förderungsvertrags umzusetzen</w:t>
      </w:r>
      <w:r w:rsidR="00AC647D" w:rsidRPr="0051086A">
        <w:rPr>
          <w:rFonts w:ascii="Calibri" w:hAnsi="Calibri" w:cs="Calibri"/>
        </w:rPr>
        <w:t xml:space="preserve"> und den Projektträger </w:t>
      </w:r>
      <w:r w:rsidR="00AF5E49" w:rsidRPr="0051086A">
        <w:rPr>
          <w:rFonts w:ascii="Calibri" w:hAnsi="Calibri" w:cs="Calibri"/>
        </w:rPr>
        <w:t xml:space="preserve">unmittelbar </w:t>
      </w:r>
      <w:r w:rsidR="00AC647D" w:rsidRPr="0051086A">
        <w:rPr>
          <w:rFonts w:ascii="Calibri" w:hAnsi="Calibri" w:cs="Calibri"/>
        </w:rPr>
        <w:t>über jeden Umstand in Kenntnis zu setzen, der die antragsgemäße Durchführung beeinträchtigen könnte.</w:t>
      </w:r>
    </w:p>
    <w:p w:rsidR="0019719C" w:rsidRPr="0051086A" w:rsidRDefault="00025AB8" w:rsidP="008635D8">
      <w:pPr>
        <w:pStyle w:val="Listenabsatz"/>
        <w:numPr>
          <w:ilvl w:val="0"/>
          <w:numId w:val="28"/>
        </w:numPr>
        <w:ind w:left="357" w:hanging="357"/>
        <w:contextualSpacing w:val="0"/>
        <w:rPr>
          <w:rFonts w:ascii="Calibri" w:hAnsi="Calibri" w:cs="Calibri"/>
        </w:rPr>
      </w:pPr>
      <w:r w:rsidRPr="0051086A">
        <w:rPr>
          <w:rFonts w:ascii="Calibri" w:hAnsi="Calibri" w:cs="Calibri"/>
        </w:rPr>
        <w:t xml:space="preserve">Die Projektpartner tauschen </w:t>
      </w:r>
      <w:r w:rsidR="00AF5E49" w:rsidRPr="0051086A">
        <w:rPr>
          <w:rFonts w:ascii="Calibri" w:hAnsi="Calibri" w:cs="Calibri"/>
        </w:rPr>
        <w:t xml:space="preserve">in regelmäßigen Abständen </w:t>
      </w:r>
      <w:r w:rsidRPr="0051086A">
        <w:rPr>
          <w:rFonts w:ascii="Calibri" w:hAnsi="Calibri" w:cs="Calibri"/>
        </w:rPr>
        <w:t xml:space="preserve">sämtliche Informationen wechselseitig aus, die </w:t>
      </w:r>
      <w:r w:rsidR="00AC647D" w:rsidRPr="0051086A">
        <w:rPr>
          <w:rFonts w:ascii="Calibri" w:hAnsi="Calibri" w:cs="Calibri"/>
        </w:rPr>
        <w:t>im Rahmen der Umsetzung des Programms „Berufsmatura: Lehre mit Reifeprüfung“ für die Koordinierung und das Monitoring der Projektdurchführung notwendig sind</w:t>
      </w:r>
      <w:r w:rsidR="003A6A4C" w:rsidRPr="0051086A">
        <w:rPr>
          <w:rFonts w:ascii="Calibri" w:hAnsi="Calibri" w:cs="Calibri"/>
        </w:rPr>
        <w:t>,</w:t>
      </w:r>
      <w:r w:rsidR="00AC647D" w:rsidRPr="0051086A">
        <w:rPr>
          <w:rFonts w:ascii="Calibri" w:hAnsi="Calibri" w:cs="Calibri"/>
        </w:rPr>
        <w:t xml:space="preserve"> und </w:t>
      </w:r>
      <w:r w:rsidR="00A1173B" w:rsidRPr="0051086A">
        <w:rPr>
          <w:rFonts w:ascii="Calibri" w:hAnsi="Calibri" w:cs="Calibri"/>
        </w:rPr>
        <w:t xml:space="preserve">sie </w:t>
      </w:r>
      <w:r w:rsidR="00AC647D" w:rsidRPr="0051086A">
        <w:rPr>
          <w:rFonts w:ascii="Calibri" w:hAnsi="Calibri" w:cs="Calibri"/>
        </w:rPr>
        <w:t>arbeiten in abgestimmter Art und Weise zusammen.</w:t>
      </w:r>
    </w:p>
    <w:p w:rsidR="00AC647D" w:rsidRPr="0051086A" w:rsidRDefault="00AC647D" w:rsidP="008635D8">
      <w:pPr>
        <w:pStyle w:val="Listenabsatz"/>
        <w:numPr>
          <w:ilvl w:val="0"/>
          <w:numId w:val="28"/>
        </w:numPr>
        <w:ind w:left="357" w:hanging="357"/>
        <w:contextualSpacing w:val="0"/>
        <w:rPr>
          <w:rFonts w:ascii="Calibri" w:hAnsi="Calibri" w:cs="Calibri"/>
        </w:rPr>
      </w:pPr>
      <w:r w:rsidRPr="0051086A">
        <w:rPr>
          <w:rFonts w:ascii="Calibri" w:hAnsi="Calibri" w:cs="Calibri"/>
        </w:rPr>
        <w:t>Jeder Projektpartner ist selbst dafür verantwortlich</w:t>
      </w:r>
      <w:r w:rsidR="003A6A4C" w:rsidRPr="0051086A">
        <w:rPr>
          <w:rFonts w:ascii="Calibri" w:hAnsi="Calibri" w:cs="Calibri"/>
        </w:rPr>
        <w:t>,</w:t>
      </w:r>
      <w:r w:rsidRPr="0051086A">
        <w:rPr>
          <w:rFonts w:ascii="Calibri" w:hAnsi="Calibri" w:cs="Calibri"/>
        </w:rPr>
        <w:t xml:space="preserve"> die im Rahmen des Verwendungsnachweises geforderten Daten betreffend der gem. </w:t>
      </w:r>
      <w:proofErr w:type="gramStart"/>
      <w:r w:rsidRPr="0051086A">
        <w:rPr>
          <w:rFonts w:ascii="Calibri" w:hAnsi="Calibri" w:cs="Calibri"/>
        </w:rPr>
        <w:t>Anlage .</w:t>
      </w:r>
      <w:proofErr w:type="gramEnd"/>
      <w:r w:rsidRPr="0051086A">
        <w:rPr>
          <w:rFonts w:ascii="Calibri" w:hAnsi="Calibri" w:cs="Calibri"/>
        </w:rPr>
        <w:t xml:space="preserve">/B durch ihn erbrachten Leistungen fristgerecht in der Abwicklungs- und </w:t>
      </w:r>
      <w:proofErr w:type="spellStart"/>
      <w:r w:rsidRPr="0051086A">
        <w:rPr>
          <w:rFonts w:ascii="Calibri" w:hAnsi="Calibri" w:cs="Calibri"/>
        </w:rPr>
        <w:t>Monitoringdatenbank</w:t>
      </w:r>
      <w:proofErr w:type="spellEnd"/>
      <w:r w:rsidRPr="0051086A">
        <w:rPr>
          <w:rFonts w:ascii="Calibri" w:hAnsi="Calibri" w:cs="Calibri"/>
        </w:rPr>
        <w:t xml:space="preserve"> des Bundesministeriums für </w:t>
      </w:r>
      <w:r w:rsidR="009A719A">
        <w:rPr>
          <w:rFonts w:ascii="Calibri" w:hAnsi="Calibri" w:cs="Calibri"/>
        </w:rPr>
        <w:t>Frauen</w:t>
      </w:r>
      <w:r w:rsidRPr="0051086A">
        <w:rPr>
          <w:rFonts w:ascii="Calibri" w:hAnsi="Calibri" w:cs="Calibri"/>
        </w:rPr>
        <w:t>, Wissenschaft und Forschung zu erfassen.</w:t>
      </w:r>
    </w:p>
    <w:p w:rsidR="003A6A4C" w:rsidRPr="0051086A" w:rsidRDefault="003A6A4C" w:rsidP="008635D8">
      <w:pPr>
        <w:pStyle w:val="Listenabsatz"/>
        <w:numPr>
          <w:ilvl w:val="0"/>
          <w:numId w:val="28"/>
        </w:numPr>
        <w:ind w:left="357" w:hanging="357"/>
        <w:contextualSpacing w:val="0"/>
        <w:rPr>
          <w:rFonts w:ascii="Calibri" w:hAnsi="Calibri" w:cs="Calibri"/>
        </w:rPr>
      </w:pPr>
      <w:r w:rsidRPr="0051086A">
        <w:rPr>
          <w:rFonts w:ascii="Calibri" w:hAnsi="Calibri" w:cs="Calibri"/>
        </w:rPr>
        <w:t xml:space="preserve">Die Vergabe von Subaufträgen darf nur im Rahmen der im Förderungsvertrag festgelegten Bestimmungen erfolgen. Soweit ein Projektpartner einen Subauftrag erteilt, bedarf es hinsichtlich des Subauftragnehmers der vorherigen Zustimmung </w:t>
      </w:r>
      <w:r w:rsidR="00AF5E49" w:rsidRPr="0051086A">
        <w:rPr>
          <w:rFonts w:ascii="Calibri" w:hAnsi="Calibri" w:cs="Calibri"/>
        </w:rPr>
        <w:t>aller</w:t>
      </w:r>
      <w:r w:rsidRPr="0051086A">
        <w:rPr>
          <w:rFonts w:ascii="Calibri" w:hAnsi="Calibri" w:cs="Calibri"/>
        </w:rPr>
        <w:t xml:space="preserve"> anderen Projektpartner, die ihre Zustimmung jedoch nur aus wichtigen, in der Person des Subauftragnehmers liegenden Gründen verweigern dürfen. In allen Sub(werk)</w:t>
      </w:r>
      <w:proofErr w:type="spellStart"/>
      <w:r w:rsidRPr="0051086A">
        <w:rPr>
          <w:rFonts w:ascii="Calibri" w:hAnsi="Calibri" w:cs="Calibri"/>
        </w:rPr>
        <w:t>verträgen</w:t>
      </w:r>
      <w:proofErr w:type="spellEnd"/>
      <w:r w:rsidRPr="0051086A">
        <w:rPr>
          <w:rFonts w:ascii="Calibri" w:hAnsi="Calibri" w:cs="Calibri"/>
        </w:rPr>
        <w:t xml:space="preserve"> ist ein Eintrittsrecht für die übrigen Projektpartner für den Fall des Austritts oder des Ausschlusses des den Sub(werk)</w:t>
      </w:r>
      <w:proofErr w:type="gramStart"/>
      <w:r w:rsidRPr="0051086A">
        <w:rPr>
          <w:rFonts w:ascii="Calibri" w:hAnsi="Calibri" w:cs="Calibri"/>
        </w:rPr>
        <w:t>vertrag schließenden</w:t>
      </w:r>
      <w:proofErr w:type="gramEnd"/>
      <w:r w:rsidRPr="0051086A">
        <w:rPr>
          <w:rFonts w:ascii="Calibri" w:hAnsi="Calibri" w:cs="Calibri"/>
        </w:rPr>
        <w:t xml:space="preserve"> Projektpartners vorzusehen.</w:t>
      </w:r>
    </w:p>
    <w:p w:rsidR="003A6A4C" w:rsidRPr="0051086A" w:rsidRDefault="008635D8" w:rsidP="008635D8">
      <w:pPr>
        <w:pStyle w:val="berschrift2"/>
        <w:rPr>
          <w:rFonts w:ascii="Calibri" w:hAnsi="Calibri" w:cs="Calibri"/>
        </w:rPr>
      </w:pPr>
      <w:r w:rsidRPr="0051086A">
        <w:rPr>
          <w:rFonts w:ascii="Calibri" w:hAnsi="Calibri" w:cs="Calibri"/>
        </w:rPr>
        <w:t>Artikel 7 – Projektgremium</w:t>
      </w:r>
    </w:p>
    <w:p w:rsidR="008635D8" w:rsidRPr="0051086A" w:rsidRDefault="008635D8" w:rsidP="00A37A9B">
      <w:pPr>
        <w:pStyle w:val="Listenabsatz"/>
        <w:numPr>
          <w:ilvl w:val="0"/>
          <w:numId w:val="29"/>
        </w:numPr>
        <w:ind w:hanging="357"/>
        <w:contextualSpacing w:val="0"/>
        <w:rPr>
          <w:rFonts w:ascii="Calibri" w:hAnsi="Calibri" w:cs="Calibri"/>
        </w:rPr>
      </w:pPr>
      <w:r w:rsidRPr="0051086A">
        <w:rPr>
          <w:rFonts w:ascii="Calibri" w:hAnsi="Calibri" w:cs="Calibri"/>
        </w:rPr>
        <w:t>Die Projektpartner bilden ein Projektgremium zur gemeinsamen Entscheidungsfindung insbesondere hinsichtlich der abgestimmten Angebotsplanung. Das Projektgremium setzt sich aus den Projektpartnern und dem Projektträger zusammen und trifft sich in regelmäßigen Abständen, mindestens jedoch einmal jährlich.</w:t>
      </w:r>
      <w:r w:rsidR="00AF5E49" w:rsidRPr="0051086A">
        <w:rPr>
          <w:rFonts w:ascii="Calibri" w:hAnsi="Calibri" w:cs="Calibri"/>
        </w:rPr>
        <w:t xml:space="preserve"> Bei der Nominierung von Vertreterinnen und Vertretern in das Projektgremium ist auf ein möglichst ausgewogenes Verhältnis von Männern und Frauen zu achten. In das Projektgremium können nach einvernehmlicher Entscheidung der Projektpartner auch Vertreterinnen und Vertreter von </w:t>
      </w:r>
      <w:r w:rsidR="00AF5E49" w:rsidRPr="0051086A">
        <w:rPr>
          <w:rFonts w:ascii="Calibri" w:hAnsi="Calibri" w:cs="Calibri"/>
        </w:rPr>
        <w:lastRenderedPageBreak/>
        <w:t>nicht an der Projektpartnerschaft beteiligten Institutionen nominiert werden. Diese Vertreterinnen und Vertreter üben eine beratende Funktion aus.</w:t>
      </w:r>
    </w:p>
    <w:p w:rsidR="008635D8" w:rsidRPr="0051086A" w:rsidRDefault="008635D8" w:rsidP="00A37A9B">
      <w:pPr>
        <w:pStyle w:val="Listenabsatz"/>
        <w:numPr>
          <w:ilvl w:val="0"/>
          <w:numId w:val="29"/>
        </w:numPr>
        <w:ind w:hanging="357"/>
        <w:contextualSpacing w:val="0"/>
        <w:rPr>
          <w:rFonts w:ascii="Calibri" w:hAnsi="Calibri" w:cs="Calibri"/>
        </w:rPr>
      </w:pPr>
      <w:r w:rsidRPr="0051086A">
        <w:rPr>
          <w:rFonts w:ascii="Calibri" w:hAnsi="Calibri" w:cs="Calibri"/>
        </w:rPr>
        <w:t>Die Einberufung und Leitung des Gremiums obliegt dem Projektträger.</w:t>
      </w:r>
    </w:p>
    <w:p w:rsidR="008635D8" w:rsidRPr="0051086A" w:rsidRDefault="008635D8" w:rsidP="00A37A9B">
      <w:pPr>
        <w:pStyle w:val="Listenabsatz"/>
        <w:numPr>
          <w:ilvl w:val="0"/>
          <w:numId w:val="29"/>
        </w:numPr>
        <w:ind w:hanging="357"/>
        <w:contextualSpacing w:val="0"/>
        <w:rPr>
          <w:rFonts w:ascii="Calibri" w:hAnsi="Calibri" w:cs="Calibri"/>
        </w:rPr>
      </w:pPr>
      <w:r w:rsidRPr="0051086A">
        <w:rPr>
          <w:rFonts w:ascii="Calibri" w:hAnsi="Calibri" w:cs="Calibri"/>
        </w:rPr>
        <w:t>Die Einladung zur und die Tagesordnung für die Sitzung ist den Projektpartnern mindestens sieben Werktage vor Stattfinden der Sitzung zuzustellen.</w:t>
      </w:r>
    </w:p>
    <w:p w:rsidR="008635D8" w:rsidRPr="0051086A" w:rsidRDefault="008635D8" w:rsidP="00A37A9B">
      <w:pPr>
        <w:pStyle w:val="Listenabsatz"/>
        <w:numPr>
          <w:ilvl w:val="0"/>
          <w:numId w:val="29"/>
        </w:numPr>
        <w:ind w:hanging="357"/>
        <w:contextualSpacing w:val="0"/>
        <w:rPr>
          <w:rFonts w:ascii="Calibri" w:hAnsi="Calibri" w:cs="Calibri"/>
        </w:rPr>
      </w:pPr>
      <w:r w:rsidRPr="0051086A">
        <w:rPr>
          <w:rFonts w:ascii="Calibri" w:hAnsi="Calibri" w:cs="Calibri"/>
        </w:rPr>
        <w:t>Die Sitzungen sind vom Projektträger zu protokollieren. Die Protokolle sind allen Projektpartnern umgehend zu übermitteln. Die Annahme der Protokolle hat innerhalb einer durch den Projektträger gesetzten Frist zu erfolgen.</w:t>
      </w:r>
    </w:p>
    <w:p w:rsidR="008635D8" w:rsidRPr="0051086A" w:rsidRDefault="008635D8" w:rsidP="00A37A9B">
      <w:pPr>
        <w:pStyle w:val="Listenabsatz"/>
        <w:numPr>
          <w:ilvl w:val="0"/>
          <w:numId w:val="29"/>
        </w:numPr>
        <w:ind w:hanging="357"/>
        <w:contextualSpacing w:val="0"/>
        <w:rPr>
          <w:rFonts w:ascii="Calibri" w:hAnsi="Calibri" w:cs="Calibri"/>
        </w:rPr>
      </w:pPr>
      <w:r w:rsidRPr="0051086A">
        <w:rPr>
          <w:rFonts w:ascii="Calibri" w:hAnsi="Calibri" w:cs="Calibri"/>
        </w:rPr>
        <w:t>Das Gremium ist beschlussfähig, wenn mindestens zwei Drittel der Projektpartner anwesend sind. Beschlüsse werden mittels einfacher Stimmenmehrheit gefasst. Jedem Projektpartner kommt eine Stimme zu. Bei Stimmengleichheit entscheidet die Stimme des Projektträgers. Alle beschlussbedürftigen Punkte müssen auf der Tagesordnung verzeichnet sein, außer es nehmen alle Projektpartner an der betreffenden Gremiumssitzung teil.</w:t>
      </w:r>
    </w:p>
    <w:p w:rsidR="008635D8" w:rsidRPr="0051086A" w:rsidRDefault="008635D8" w:rsidP="00A37A9B">
      <w:pPr>
        <w:pStyle w:val="Listenabsatz"/>
        <w:numPr>
          <w:ilvl w:val="0"/>
          <w:numId w:val="29"/>
        </w:numPr>
        <w:ind w:hanging="357"/>
        <w:contextualSpacing w:val="0"/>
        <w:rPr>
          <w:rFonts w:ascii="Calibri" w:hAnsi="Calibri" w:cs="Calibri"/>
        </w:rPr>
      </w:pPr>
      <w:r w:rsidRPr="0051086A">
        <w:rPr>
          <w:rFonts w:ascii="Calibri" w:hAnsi="Calibri" w:cs="Calibri"/>
        </w:rPr>
        <w:t xml:space="preserve">Beschlüsse können auch im Wege eines Umlaufbeschlusses per E-Mail, Fax oder Telekonferenz erfolgen, </w:t>
      </w:r>
      <w:r w:rsidR="00C46144" w:rsidRPr="0051086A">
        <w:rPr>
          <w:rFonts w:ascii="Calibri" w:hAnsi="Calibri" w:cs="Calibri"/>
        </w:rPr>
        <w:t>sofern alle Projektpartner den Beschlussvorschlag erhalten haben.</w:t>
      </w:r>
    </w:p>
    <w:p w:rsidR="00C46144" w:rsidRPr="0051086A" w:rsidRDefault="00C46144" w:rsidP="00A37A9B">
      <w:pPr>
        <w:pStyle w:val="Listenabsatz"/>
        <w:numPr>
          <w:ilvl w:val="0"/>
          <w:numId w:val="29"/>
        </w:numPr>
        <w:ind w:hanging="357"/>
        <w:contextualSpacing w:val="0"/>
        <w:rPr>
          <w:rFonts w:ascii="Calibri" w:hAnsi="Calibri" w:cs="Calibri"/>
        </w:rPr>
      </w:pPr>
      <w:r w:rsidRPr="0051086A">
        <w:rPr>
          <w:rFonts w:ascii="Calibri" w:hAnsi="Calibri" w:cs="Calibri"/>
        </w:rPr>
        <w:t xml:space="preserve">Jede durch einen Projektpartner in das Projektgremium nominierte Person kann eine Vertretung benennen und dieser </w:t>
      </w:r>
      <w:r w:rsidR="00742BA6" w:rsidRPr="0051086A">
        <w:rPr>
          <w:rFonts w:ascii="Calibri" w:hAnsi="Calibri" w:cs="Calibri"/>
        </w:rPr>
        <w:t>ihr</w:t>
      </w:r>
      <w:r w:rsidRPr="0051086A">
        <w:rPr>
          <w:rFonts w:ascii="Calibri" w:hAnsi="Calibri" w:cs="Calibri"/>
        </w:rPr>
        <w:t xml:space="preserve"> Stimmrecht übertragen. Der Wechsel einer zur Vertretung befugten Person muss den übrigen Projektpartnern zur Kenntnis gebracht werden.</w:t>
      </w:r>
    </w:p>
    <w:p w:rsidR="00C46144" w:rsidRPr="0051086A" w:rsidRDefault="00C46144" w:rsidP="00A37A9B">
      <w:pPr>
        <w:pStyle w:val="Listenabsatz"/>
        <w:numPr>
          <w:ilvl w:val="0"/>
          <w:numId w:val="29"/>
        </w:numPr>
        <w:ind w:hanging="357"/>
        <w:contextualSpacing w:val="0"/>
        <w:rPr>
          <w:rFonts w:ascii="Calibri" w:hAnsi="Calibri" w:cs="Calibri"/>
        </w:rPr>
      </w:pPr>
      <w:r w:rsidRPr="0051086A">
        <w:rPr>
          <w:rFonts w:ascii="Calibri" w:hAnsi="Calibri" w:cs="Calibri"/>
        </w:rPr>
        <w:t>Dem Projektgremium obliegen folgende Aufgaben:</w:t>
      </w:r>
    </w:p>
    <w:p w:rsidR="00C46144" w:rsidRPr="0051086A" w:rsidRDefault="00C46144" w:rsidP="00A37A9B">
      <w:pPr>
        <w:pStyle w:val="Listenabsatz"/>
        <w:numPr>
          <w:ilvl w:val="1"/>
          <w:numId w:val="29"/>
        </w:numPr>
        <w:ind w:hanging="357"/>
        <w:contextualSpacing w:val="0"/>
        <w:rPr>
          <w:rFonts w:ascii="Calibri" w:hAnsi="Calibri" w:cs="Calibri"/>
        </w:rPr>
      </w:pPr>
      <w:r w:rsidRPr="0051086A">
        <w:rPr>
          <w:rFonts w:ascii="Calibri" w:hAnsi="Calibri" w:cs="Calibri"/>
        </w:rPr>
        <w:t xml:space="preserve">Dem Projektgremium obliegt die bedarfskonforme Angebotsplanung von Vorbereitungslehrgängen sowie Beratungs- und </w:t>
      </w:r>
      <w:proofErr w:type="spellStart"/>
      <w:r w:rsidRPr="0051086A">
        <w:rPr>
          <w:rFonts w:ascii="Calibri" w:hAnsi="Calibri" w:cs="Calibri"/>
        </w:rPr>
        <w:t>Coachingleistungen</w:t>
      </w:r>
      <w:proofErr w:type="spellEnd"/>
      <w:r w:rsidR="00A37A9B" w:rsidRPr="0051086A">
        <w:rPr>
          <w:rFonts w:ascii="Calibri" w:hAnsi="Calibri" w:cs="Calibri"/>
        </w:rPr>
        <w:t xml:space="preserve"> im Rahmen des Programms „Berufsmatura: Lehre mit Reifeprüfung“</w:t>
      </w:r>
      <w:r w:rsidRPr="0051086A">
        <w:rPr>
          <w:rFonts w:ascii="Calibri" w:hAnsi="Calibri" w:cs="Calibri"/>
        </w:rPr>
        <w:t>.</w:t>
      </w:r>
      <w:r w:rsidR="0090277E" w:rsidRPr="0051086A">
        <w:rPr>
          <w:rFonts w:ascii="Calibri" w:hAnsi="Calibri" w:cs="Calibri"/>
        </w:rPr>
        <w:t xml:space="preserve"> Dabei sind die Grundsätze der Sparsamkeit, Wirtschaftlichkeit und Zweckmäßigkeit zu berücksichtigen.</w:t>
      </w:r>
    </w:p>
    <w:p w:rsidR="00C46144" w:rsidRPr="0051086A" w:rsidRDefault="00C46144" w:rsidP="00A37A9B">
      <w:pPr>
        <w:pStyle w:val="Listenabsatz"/>
        <w:numPr>
          <w:ilvl w:val="1"/>
          <w:numId w:val="29"/>
        </w:numPr>
        <w:ind w:hanging="357"/>
        <w:contextualSpacing w:val="0"/>
        <w:rPr>
          <w:rFonts w:ascii="Calibri" w:hAnsi="Calibri" w:cs="Calibri"/>
        </w:rPr>
      </w:pPr>
      <w:r w:rsidRPr="0051086A">
        <w:rPr>
          <w:rFonts w:ascii="Calibri" w:hAnsi="Calibri" w:cs="Calibri"/>
        </w:rPr>
        <w:t>Dem Projektgremium obliegt die Überprüfung der ordnungsgemäßen Weiterleitung der Förderungsmittel vom Projektträger an die einzelnen Projektpartner</w:t>
      </w:r>
      <w:r w:rsidR="00A37A9B" w:rsidRPr="0051086A">
        <w:rPr>
          <w:rFonts w:ascii="Calibri" w:hAnsi="Calibri" w:cs="Calibri"/>
        </w:rPr>
        <w:t>.</w:t>
      </w:r>
    </w:p>
    <w:p w:rsidR="00A37A9B" w:rsidRPr="0051086A" w:rsidRDefault="00A37A9B" w:rsidP="00A37A9B">
      <w:pPr>
        <w:pStyle w:val="Listenabsatz"/>
        <w:numPr>
          <w:ilvl w:val="1"/>
          <w:numId w:val="29"/>
        </w:numPr>
        <w:ind w:hanging="357"/>
        <w:contextualSpacing w:val="0"/>
        <w:rPr>
          <w:rFonts w:ascii="Calibri" w:hAnsi="Calibri" w:cs="Calibri"/>
        </w:rPr>
      </w:pPr>
      <w:r w:rsidRPr="0051086A">
        <w:rPr>
          <w:rFonts w:ascii="Calibri" w:hAnsi="Calibri" w:cs="Calibri"/>
        </w:rPr>
        <w:t>Dem Projektgremium obliegt die laufende Qualitätssicherung, insbesondere das Monitoring der Erfolgsquoten sowie die Abstimmung und Koordinierung erforderlicher qualitätssichernder Maßnahmen zur Verbesserung der Erfolgsquoten.</w:t>
      </w:r>
    </w:p>
    <w:p w:rsidR="00A37A9B" w:rsidRPr="0051086A" w:rsidRDefault="00A37A9B" w:rsidP="00A37A9B">
      <w:pPr>
        <w:pStyle w:val="Listenabsatz"/>
        <w:numPr>
          <w:ilvl w:val="1"/>
          <w:numId w:val="29"/>
        </w:numPr>
        <w:ind w:hanging="357"/>
        <w:contextualSpacing w:val="0"/>
        <w:rPr>
          <w:rFonts w:ascii="Calibri" w:hAnsi="Calibri" w:cs="Calibri"/>
        </w:rPr>
      </w:pPr>
      <w:r w:rsidRPr="0051086A">
        <w:rPr>
          <w:rFonts w:ascii="Calibri" w:hAnsi="Calibri" w:cs="Calibri"/>
        </w:rPr>
        <w:lastRenderedPageBreak/>
        <w:t>Dem Projektgremium obliegt der Beschluss über den Ausschluss oder Eintritt eines Projektpartners bzw. Projektträgers. Der betroffene Projektpartner bzw. Projektträger ist im Falle eines Ausschlusses nicht stimmberechtigt.</w:t>
      </w:r>
    </w:p>
    <w:p w:rsidR="00A37A9B" w:rsidRPr="0051086A" w:rsidRDefault="00A37A9B" w:rsidP="00A37A9B">
      <w:pPr>
        <w:pStyle w:val="berschrift2"/>
        <w:rPr>
          <w:rFonts w:ascii="Calibri" w:hAnsi="Calibri" w:cs="Calibri"/>
        </w:rPr>
      </w:pPr>
      <w:r w:rsidRPr="0051086A">
        <w:rPr>
          <w:rFonts w:ascii="Calibri" w:hAnsi="Calibri" w:cs="Calibri"/>
        </w:rPr>
        <w:t>Artikel 8 – Rechte und Pflichten des Projektträgers</w:t>
      </w:r>
    </w:p>
    <w:p w:rsidR="00A37A9B" w:rsidRPr="0051086A" w:rsidRDefault="00DD3275" w:rsidP="00DD3275">
      <w:pPr>
        <w:pStyle w:val="Listenabsatz"/>
        <w:numPr>
          <w:ilvl w:val="0"/>
          <w:numId w:val="30"/>
        </w:numPr>
        <w:ind w:hanging="357"/>
        <w:contextualSpacing w:val="0"/>
        <w:rPr>
          <w:rFonts w:ascii="Calibri" w:hAnsi="Calibri" w:cs="Calibri"/>
        </w:rPr>
      </w:pPr>
      <w:r w:rsidRPr="0051086A">
        <w:rPr>
          <w:rFonts w:ascii="Calibri" w:hAnsi="Calibri" w:cs="Calibri"/>
        </w:rPr>
        <w:t>Der Projektträger nimmt folgende Funktionen wahr:</w:t>
      </w:r>
    </w:p>
    <w:p w:rsidR="00DD3275" w:rsidRPr="0051086A" w:rsidRDefault="00DD3275" w:rsidP="00DD3275">
      <w:pPr>
        <w:pStyle w:val="Listenabsatz"/>
        <w:numPr>
          <w:ilvl w:val="1"/>
          <w:numId w:val="30"/>
        </w:numPr>
        <w:ind w:hanging="357"/>
        <w:contextualSpacing w:val="0"/>
        <w:rPr>
          <w:rFonts w:ascii="Calibri" w:hAnsi="Calibri" w:cs="Calibri"/>
        </w:rPr>
      </w:pPr>
      <w:r w:rsidRPr="0051086A">
        <w:rPr>
          <w:rFonts w:ascii="Calibri" w:hAnsi="Calibri" w:cs="Calibri"/>
        </w:rPr>
        <w:t>Koordination der Kommunikation zwischen den Projektpartnern und Sicherstellung eines professionellen Projektmanagements</w:t>
      </w:r>
    </w:p>
    <w:p w:rsidR="00DD3275" w:rsidRPr="0051086A" w:rsidRDefault="00DD3275" w:rsidP="00DD3275">
      <w:pPr>
        <w:pStyle w:val="Listenabsatz"/>
        <w:numPr>
          <w:ilvl w:val="1"/>
          <w:numId w:val="30"/>
        </w:numPr>
        <w:ind w:hanging="357"/>
        <w:contextualSpacing w:val="0"/>
        <w:rPr>
          <w:rFonts w:ascii="Calibri" w:hAnsi="Calibri" w:cs="Calibri"/>
        </w:rPr>
      </w:pPr>
      <w:r w:rsidRPr="0051086A">
        <w:rPr>
          <w:rFonts w:ascii="Calibri" w:hAnsi="Calibri" w:cs="Calibri"/>
        </w:rPr>
        <w:t>Verfassen und Versand von Protokollen der Sitzungen des Projektgremiums</w:t>
      </w:r>
    </w:p>
    <w:p w:rsidR="00DD3275" w:rsidRPr="0051086A" w:rsidRDefault="00DD3275" w:rsidP="00DD3275">
      <w:pPr>
        <w:pStyle w:val="Listenabsatz"/>
        <w:numPr>
          <w:ilvl w:val="1"/>
          <w:numId w:val="30"/>
        </w:numPr>
        <w:ind w:hanging="357"/>
        <w:contextualSpacing w:val="0"/>
        <w:rPr>
          <w:rFonts w:ascii="Calibri" w:hAnsi="Calibri" w:cs="Calibri"/>
        </w:rPr>
      </w:pPr>
      <w:r w:rsidRPr="0051086A">
        <w:rPr>
          <w:rFonts w:ascii="Calibri" w:hAnsi="Calibri" w:cs="Calibri"/>
        </w:rPr>
        <w:t>Koordination und Verteilung aller projektrelevanten Unterlagen und Informationen innerhalb der Projektpartnerschaft</w:t>
      </w:r>
    </w:p>
    <w:p w:rsidR="00DD3275" w:rsidRPr="0051086A" w:rsidRDefault="00DD3275" w:rsidP="00DD3275">
      <w:pPr>
        <w:pStyle w:val="Listenabsatz"/>
        <w:numPr>
          <w:ilvl w:val="1"/>
          <w:numId w:val="30"/>
        </w:numPr>
        <w:ind w:hanging="357"/>
        <w:contextualSpacing w:val="0"/>
        <w:rPr>
          <w:rFonts w:ascii="Calibri" w:hAnsi="Calibri" w:cs="Calibri"/>
        </w:rPr>
      </w:pPr>
      <w:r w:rsidRPr="0051086A">
        <w:rPr>
          <w:rFonts w:ascii="Calibri" w:hAnsi="Calibri" w:cs="Calibri"/>
        </w:rPr>
        <w:t xml:space="preserve">Weiterleitung der Fördermittel an die einzelnen Projektpartner gem. der durch das Bundesministerium für </w:t>
      </w:r>
      <w:r w:rsidR="009A719A">
        <w:rPr>
          <w:rFonts w:ascii="Calibri" w:hAnsi="Calibri" w:cs="Calibri"/>
        </w:rPr>
        <w:t>Frauen</w:t>
      </w:r>
      <w:r w:rsidRPr="0051086A">
        <w:rPr>
          <w:rFonts w:ascii="Calibri" w:hAnsi="Calibri" w:cs="Calibri"/>
        </w:rPr>
        <w:t>, Wissenschaft und Forschung übermittelten Aufstellung</w:t>
      </w:r>
    </w:p>
    <w:p w:rsidR="00DD3275" w:rsidRPr="0051086A" w:rsidRDefault="00DD3275" w:rsidP="00DD3275">
      <w:pPr>
        <w:pStyle w:val="Listenabsatz"/>
        <w:numPr>
          <w:ilvl w:val="1"/>
          <w:numId w:val="30"/>
        </w:numPr>
        <w:ind w:hanging="357"/>
        <w:contextualSpacing w:val="0"/>
        <w:rPr>
          <w:rFonts w:ascii="Calibri" w:hAnsi="Calibri" w:cs="Calibri"/>
        </w:rPr>
      </w:pPr>
      <w:r w:rsidRPr="0051086A">
        <w:rPr>
          <w:rFonts w:ascii="Calibri" w:hAnsi="Calibri" w:cs="Calibri"/>
        </w:rPr>
        <w:t xml:space="preserve">Vertretung der Projektpartnerschaft gegenüber dem Bundesministerium für </w:t>
      </w:r>
      <w:r w:rsidR="009A719A">
        <w:rPr>
          <w:rFonts w:ascii="Calibri" w:hAnsi="Calibri" w:cs="Calibri"/>
        </w:rPr>
        <w:t>Frauen</w:t>
      </w:r>
      <w:r w:rsidRPr="0051086A">
        <w:rPr>
          <w:rFonts w:ascii="Calibri" w:hAnsi="Calibri" w:cs="Calibri"/>
        </w:rPr>
        <w:t>, Wissenschaft und Forschung, insbesondere im Rahmen der Teilnahme an regelmäßigen Dienstbesprechungen zur Umsetzung des Programms „Berufsmatura: Lehre mit Reifeprüfung“</w:t>
      </w:r>
    </w:p>
    <w:p w:rsidR="00DD3275" w:rsidRPr="0051086A" w:rsidRDefault="00DD3275" w:rsidP="00DD3275">
      <w:pPr>
        <w:pStyle w:val="Listenabsatz"/>
        <w:numPr>
          <w:ilvl w:val="1"/>
          <w:numId w:val="30"/>
        </w:numPr>
        <w:ind w:hanging="357"/>
        <w:contextualSpacing w:val="0"/>
        <w:rPr>
          <w:rFonts w:ascii="Calibri" w:hAnsi="Calibri" w:cs="Calibri"/>
        </w:rPr>
      </w:pPr>
      <w:r w:rsidRPr="0051086A">
        <w:rPr>
          <w:rFonts w:ascii="Calibri" w:hAnsi="Calibri" w:cs="Calibri"/>
        </w:rPr>
        <w:t>Koordinierung einer angemessenen Informations- und Öffentlichkeitsarbeit durch die einzelnen Projektpartner</w:t>
      </w:r>
    </w:p>
    <w:p w:rsidR="00CE0479" w:rsidRPr="0051086A" w:rsidRDefault="005532D3" w:rsidP="005532D3">
      <w:pPr>
        <w:pStyle w:val="berschrift2"/>
        <w:rPr>
          <w:rFonts w:ascii="Calibri" w:hAnsi="Calibri" w:cs="Calibri"/>
        </w:rPr>
      </w:pPr>
      <w:r w:rsidRPr="0051086A">
        <w:rPr>
          <w:rFonts w:ascii="Calibri" w:hAnsi="Calibri" w:cs="Calibri"/>
        </w:rPr>
        <w:t>Artikel 9 – Finanzmanagement</w:t>
      </w:r>
    </w:p>
    <w:p w:rsidR="005532D3" w:rsidRPr="0051086A" w:rsidRDefault="005532D3" w:rsidP="0090277E">
      <w:pPr>
        <w:pStyle w:val="Listenabsatz"/>
        <w:numPr>
          <w:ilvl w:val="0"/>
          <w:numId w:val="31"/>
        </w:numPr>
        <w:ind w:left="357" w:hanging="357"/>
        <w:contextualSpacing w:val="0"/>
        <w:rPr>
          <w:rFonts w:ascii="Calibri" w:hAnsi="Calibri" w:cs="Calibri"/>
        </w:rPr>
      </w:pPr>
      <w:r w:rsidRPr="0051086A">
        <w:rPr>
          <w:rFonts w:ascii="Calibri" w:hAnsi="Calibri" w:cs="Calibri"/>
        </w:rPr>
        <w:t xml:space="preserve">Die Ermittlung der Förderungshöhe erfolgt durch das Bundesministerium für </w:t>
      </w:r>
      <w:r w:rsidR="009A719A">
        <w:rPr>
          <w:rFonts w:ascii="Calibri" w:hAnsi="Calibri" w:cs="Calibri"/>
        </w:rPr>
        <w:t>Frauen</w:t>
      </w:r>
      <w:r w:rsidRPr="0051086A">
        <w:rPr>
          <w:rFonts w:ascii="Calibri" w:hAnsi="Calibri" w:cs="Calibri"/>
        </w:rPr>
        <w:t>, Wissenschaft und Forschung nach Überprüfung der durch die Projektpartner übermittelten Daten der Verwendungsnachweise.</w:t>
      </w:r>
    </w:p>
    <w:p w:rsidR="005532D3" w:rsidRPr="0051086A" w:rsidRDefault="005532D3" w:rsidP="0090277E">
      <w:pPr>
        <w:pStyle w:val="Listenabsatz"/>
        <w:numPr>
          <w:ilvl w:val="0"/>
          <w:numId w:val="31"/>
        </w:numPr>
        <w:ind w:left="357" w:hanging="357"/>
        <w:contextualSpacing w:val="0"/>
        <w:rPr>
          <w:rFonts w:ascii="Calibri" w:hAnsi="Calibri" w:cs="Calibri"/>
        </w:rPr>
      </w:pPr>
      <w:r w:rsidRPr="0051086A">
        <w:rPr>
          <w:rFonts w:ascii="Calibri" w:hAnsi="Calibri" w:cs="Calibri"/>
        </w:rPr>
        <w:t>Die gesamte Fördersumme wird ausschließlich an den Projektträger auf ein eigens dafür eingerichtetes Konto ausbezahlt. Mit der Verständigung über die Auszahlung erhält der Projektträger eine Aufgliederung der förderbaren Kosten nach den Leistungen der einzelnen Projektpartner.</w:t>
      </w:r>
    </w:p>
    <w:p w:rsidR="005532D3" w:rsidRPr="0051086A" w:rsidRDefault="005532D3" w:rsidP="0090277E">
      <w:pPr>
        <w:pStyle w:val="Listenabsatz"/>
        <w:numPr>
          <w:ilvl w:val="0"/>
          <w:numId w:val="31"/>
        </w:numPr>
        <w:ind w:left="357" w:hanging="357"/>
        <w:contextualSpacing w:val="0"/>
        <w:rPr>
          <w:rFonts w:ascii="Calibri" w:hAnsi="Calibri" w:cs="Calibri"/>
        </w:rPr>
      </w:pPr>
      <w:r w:rsidRPr="0051086A">
        <w:rPr>
          <w:rFonts w:ascii="Calibri" w:hAnsi="Calibri" w:cs="Calibri"/>
        </w:rPr>
        <w:t xml:space="preserve">Der Projektträger ist verpflichtet, die erhaltene Fördersumme umgehend gem. der durch den Förderungsgeber übermittelten Aufgliederung der </w:t>
      </w:r>
      <w:r w:rsidR="000B30D1" w:rsidRPr="0051086A">
        <w:rPr>
          <w:rFonts w:ascii="Calibri" w:hAnsi="Calibri" w:cs="Calibri"/>
        </w:rPr>
        <w:t xml:space="preserve">ausbezahlten Fördersumme sowie unter </w:t>
      </w:r>
      <w:r w:rsidR="000B30D1" w:rsidRPr="0051086A">
        <w:rPr>
          <w:rFonts w:ascii="Calibri" w:hAnsi="Calibri" w:cs="Calibri"/>
        </w:rPr>
        <w:lastRenderedPageBreak/>
        <w:t>Berücksichtigung allfälliger weiterer Vereinbarungen zwischen den Projektpartnern</w:t>
      </w:r>
      <w:r w:rsidR="001F50AD" w:rsidRPr="0051086A">
        <w:rPr>
          <w:rStyle w:val="Funotenzeichen"/>
          <w:rFonts w:ascii="Calibri" w:hAnsi="Calibri" w:cs="Calibri"/>
        </w:rPr>
        <w:footnoteReference w:id="1"/>
      </w:r>
      <w:r w:rsidRPr="0051086A">
        <w:rPr>
          <w:rFonts w:ascii="Calibri" w:hAnsi="Calibri" w:cs="Calibri"/>
        </w:rPr>
        <w:t xml:space="preserve"> an die jeweiligen Projektpartner zu überweisen. Allfällige Überweisungsspesen gehen zu Lasten des jeweiligen Projektpartners.</w:t>
      </w:r>
    </w:p>
    <w:p w:rsidR="005532D3" w:rsidRPr="0051086A" w:rsidRDefault="005532D3" w:rsidP="0090277E">
      <w:pPr>
        <w:pStyle w:val="Listenabsatz"/>
        <w:numPr>
          <w:ilvl w:val="0"/>
          <w:numId w:val="31"/>
        </w:numPr>
        <w:ind w:left="357" w:hanging="357"/>
        <w:contextualSpacing w:val="0"/>
        <w:rPr>
          <w:rFonts w:ascii="Calibri" w:hAnsi="Calibri" w:cs="Calibri"/>
        </w:rPr>
      </w:pPr>
      <w:r w:rsidRPr="0051086A">
        <w:rPr>
          <w:rFonts w:ascii="Calibri" w:hAnsi="Calibri" w:cs="Calibri"/>
        </w:rPr>
        <w:t xml:space="preserve">Ist der Projektträger mit der Weiterüberweisung mehr als fünf Werktage ab Erhalt der Aufgliederung der förderbaren Kosten in Verzug, sind die Projektpartner berechtigt, Verzugszinsen in Höhe von </w:t>
      </w:r>
      <w:proofErr w:type="spellStart"/>
      <w:proofErr w:type="gramStart"/>
      <w:r w:rsidRPr="0051086A">
        <w:rPr>
          <w:rFonts w:ascii="Calibri" w:hAnsi="Calibri" w:cs="Calibri"/>
        </w:rPr>
        <w:t>x,xx</w:t>
      </w:r>
      <w:proofErr w:type="spellEnd"/>
      <w:proofErr w:type="gramEnd"/>
      <w:r w:rsidRPr="0051086A">
        <w:rPr>
          <w:rFonts w:ascii="Calibri" w:hAnsi="Calibri" w:cs="Calibri"/>
        </w:rPr>
        <w:t>% zu fordern.</w:t>
      </w:r>
    </w:p>
    <w:p w:rsidR="0090277E" w:rsidRPr="0051086A" w:rsidRDefault="0090277E" w:rsidP="0090277E">
      <w:pPr>
        <w:pStyle w:val="Listenabsatz"/>
        <w:numPr>
          <w:ilvl w:val="0"/>
          <w:numId w:val="31"/>
        </w:numPr>
        <w:ind w:left="357" w:hanging="357"/>
        <w:contextualSpacing w:val="0"/>
        <w:rPr>
          <w:rFonts w:ascii="Calibri" w:hAnsi="Calibri" w:cs="Calibri"/>
        </w:rPr>
      </w:pPr>
      <w:r w:rsidRPr="0051086A">
        <w:rPr>
          <w:rFonts w:ascii="Calibri" w:hAnsi="Calibri" w:cs="Calibri"/>
        </w:rPr>
        <w:t>Die Projektpartner tragen nicht förderbare Kosten, die ihnen aus der Umsetzung des Programms „Berufsmatura: Lehre mit Reifeprüfung“ entstehen, selbst.</w:t>
      </w:r>
    </w:p>
    <w:p w:rsidR="0090277E" w:rsidRPr="0051086A" w:rsidRDefault="0090277E" w:rsidP="0090277E">
      <w:pPr>
        <w:pStyle w:val="Listenabsatz"/>
        <w:numPr>
          <w:ilvl w:val="0"/>
          <w:numId w:val="31"/>
        </w:numPr>
        <w:ind w:left="357" w:hanging="357"/>
        <w:contextualSpacing w:val="0"/>
        <w:rPr>
          <w:rFonts w:ascii="Calibri" w:hAnsi="Calibri" w:cs="Calibri"/>
        </w:rPr>
      </w:pPr>
      <w:r w:rsidRPr="0051086A">
        <w:rPr>
          <w:rFonts w:ascii="Calibri" w:hAnsi="Calibri" w:cs="Calibri"/>
        </w:rPr>
        <w:t xml:space="preserve">Investitionen zu Zwecken der Projektabwicklung können von einem oder </w:t>
      </w:r>
      <w:proofErr w:type="gramStart"/>
      <w:r w:rsidRPr="0051086A">
        <w:rPr>
          <w:rFonts w:ascii="Calibri" w:hAnsi="Calibri" w:cs="Calibri"/>
        </w:rPr>
        <w:t>mehreren Projektpartner</w:t>
      </w:r>
      <w:proofErr w:type="gramEnd"/>
      <w:r w:rsidRPr="0051086A">
        <w:rPr>
          <w:rFonts w:ascii="Calibri" w:hAnsi="Calibri" w:cs="Calibri"/>
        </w:rPr>
        <w:t>(n) getätigt werden. Werden Investitionen größeren Umfangs zu Projektzwecken getätigt, so ist dies in einer Investitionsliste zu vermerken.</w:t>
      </w:r>
    </w:p>
    <w:p w:rsidR="0090277E" w:rsidRPr="0051086A" w:rsidRDefault="0090277E" w:rsidP="0090277E">
      <w:pPr>
        <w:pStyle w:val="Listenabsatz"/>
        <w:numPr>
          <w:ilvl w:val="0"/>
          <w:numId w:val="31"/>
        </w:numPr>
        <w:ind w:left="357" w:hanging="357"/>
        <w:contextualSpacing w:val="0"/>
        <w:rPr>
          <w:rFonts w:ascii="Calibri" w:hAnsi="Calibri" w:cs="Calibri"/>
        </w:rPr>
      </w:pPr>
      <w:r w:rsidRPr="0051086A">
        <w:rPr>
          <w:rFonts w:ascii="Calibri" w:hAnsi="Calibri" w:cs="Calibri"/>
        </w:rPr>
        <w:t>Das Eigentum an getätigten Investitionen kommt jenem Projektpartner zu, der die Investition getätigt hat. Erfolgt die Anschaffung auf Kosten mehrerer Projektpartner so steht jedem Projektpartner das Miteigentum in Höhe seines Investitionsanteils zu.</w:t>
      </w:r>
    </w:p>
    <w:p w:rsidR="0090277E" w:rsidRPr="0051086A" w:rsidRDefault="0090277E" w:rsidP="0090277E">
      <w:pPr>
        <w:pStyle w:val="berschrift2"/>
        <w:rPr>
          <w:rFonts w:ascii="Calibri" w:hAnsi="Calibri" w:cs="Calibri"/>
        </w:rPr>
      </w:pPr>
      <w:r w:rsidRPr="0051086A">
        <w:rPr>
          <w:rFonts w:ascii="Calibri" w:hAnsi="Calibri" w:cs="Calibri"/>
        </w:rPr>
        <w:t>Artikel 10 – Berichtspflichten</w:t>
      </w:r>
    </w:p>
    <w:p w:rsidR="0090277E" w:rsidRPr="0051086A" w:rsidRDefault="00EE14E2" w:rsidP="0090277E">
      <w:pPr>
        <w:pStyle w:val="Listenabsatz"/>
        <w:numPr>
          <w:ilvl w:val="0"/>
          <w:numId w:val="33"/>
        </w:numPr>
        <w:contextualSpacing w:val="0"/>
        <w:rPr>
          <w:rFonts w:ascii="Calibri" w:hAnsi="Calibri" w:cs="Calibri"/>
        </w:rPr>
      </w:pPr>
      <w:r w:rsidRPr="0051086A">
        <w:rPr>
          <w:rFonts w:ascii="Calibri" w:hAnsi="Calibri" w:cs="Calibri"/>
        </w:rPr>
        <w:t>Jeder Projektpartner ist für die Erfüllung der in den Ausschreibungsunterlagen sowie im Förderungsvertrag festgelegten Berichts-, Auskunfts- und Einsichtspflichten hinsichtlich der durch ihn erbrachten geförderten Leistungen verantwortlich. Der Projektträger hat etwaige Prüfungen durch Koordinationstätigkeiten zu unterstützen.</w:t>
      </w:r>
    </w:p>
    <w:p w:rsidR="00EE14E2" w:rsidRPr="0051086A" w:rsidRDefault="00EE14E2" w:rsidP="0090277E">
      <w:pPr>
        <w:pStyle w:val="Listenabsatz"/>
        <w:numPr>
          <w:ilvl w:val="0"/>
          <w:numId w:val="33"/>
        </w:numPr>
        <w:contextualSpacing w:val="0"/>
        <w:rPr>
          <w:rFonts w:ascii="Calibri" w:hAnsi="Calibri" w:cs="Calibri"/>
        </w:rPr>
      </w:pPr>
      <w:r w:rsidRPr="0051086A">
        <w:rPr>
          <w:rFonts w:ascii="Calibri" w:hAnsi="Calibri" w:cs="Calibri"/>
        </w:rPr>
        <w:t xml:space="preserve">Soweit ein Projektpartner die in den Ausschreibungsunterlagen bzw. im Förderungsvertrag festgelegten Berichts-, Auskunfts- und Einsichtspflichten nicht, nicht rechtzeitig oder nicht ordnungsgemäß erfüllt, hat er die anderen Projektpartner für allfällige daraus </w:t>
      </w:r>
      <w:proofErr w:type="gramStart"/>
      <w:r w:rsidRPr="0051086A">
        <w:rPr>
          <w:rFonts w:ascii="Calibri" w:hAnsi="Calibri" w:cs="Calibri"/>
        </w:rPr>
        <w:t>resultierende  Nachteile</w:t>
      </w:r>
      <w:proofErr w:type="gramEnd"/>
      <w:r w:rsidRPr="0051086A">
        <w:rPr>
          <w:rFonts w:ascii="Calibri" w:hAnsi="Calibri" w:cs="Calibri"/>
        </w:rPr>
        <w:t xml:space="preserve"> </w:t>
      </w:r>
      <w:proofErr w:type="spellStart"/>
      <w:r w:rsidRPr="0051086A">
        <w:rPr>
          <w:rFonts w:ascii="Calibri" w:hAnsi="Calibri" w:cs="Calibri"/>
        </w:rPr>
        <w:t>schad</w:t>
      </w:r>
      <w:proofErr w:type="spellEnd"/>
      <w:r w:rsidRPr="0051086A">
        <w:rPr>
          <w:rFonts w:ascii="Calibri" w:hAnsi="Calibri" w:cs="Calibri"/>
        </w:rPr>
        <w:t>- und klaglos zu halten.</w:t>
      </w:r>
    </w:p>
    <w:p w:rsidR="00EE14E2" w:rsidRPr="0051086A" w:rsidRDefault="00742BA6" w:rsidP="00EE14E2">
      <w:pPr>
        <w:pStyle w:val="berschrift2"/>
        <w:rPr>
          <w:rFonts w:ascii="Calibri" w:hAnsi="Calibri" w:cs="Calibri"/>
        </w:rPr>
      </w:pPr>
      <w:r w:rsidRPr="0051086A">
        <w:rPr>
          <w:rFonts w:ascii="Calibri" w:hAnsi="Calibri" w:cs="Calibri"/>
        </w:rPr>
        <w:t>Artikel 11 – Ausschluss von bestehenden und Eintritt neuer Projektpartner bzw. des Projektträger, Insolvenz und Liquidation</w:t>
      </w:r>
    </w:p>
    <w:p w:rsidR="00742BA6" w:rsidRPr="0051086A" w:rsidRDefault="00742BA6" w:rsidP="00742BA6">
      <w:pPr>
        <w:pStyle w:val="Listenabsatz"/>
        <w:numPr>
          <w:ilvl w:val="0"/>
          <w:numId w:val="35"/>
        </w:numPr>
        <w:contextualSpacing w:val="0"/>
        <w:rPr>
          <w:rFonts w:ascii="Calibri" w:hAnsi="Calibri" w:cs="Calibri"/>
        </w:rPr>
      </w:pPr>
      <w:r w:rsidRPr="0051086A">
        <w:rPr>
          <w:rFonts w:ascii="Calibri" w:hAnsi="Calibri" w:cs="Calibri"/>
        </w:rPr>
        <w:t xml:space="preserve">Die Projektpartner können einvernehmlich den sofortigen Ausschluss eines Projektpartners beschließen. Das Bundesministerium für </w:t>
      </w:r>
      <w:r w:rsidR="009A719A">
        <w:rPr>
          <w:rFonts w:ascii="Calibri" w:hAnsi="Calibri" w:cs="Calibri"/>
        </w:rPr>
        <w:t>Frauen</w:t>
      </w:r>
      <w:r w:rsidRPr="0051086A">
        <w:rPr>
          <w:rFonts w:ascii="Calibri" w:hAnsi="Calibri" w:cs="Calibri"/>
        </w:rPr>
        <w:t xml:space="preserve">, Wissenschaft und Forschung ist darüber </w:t>
      </w:r>
      <w:r w:rsidRPr="0051086A">
        <w:rPr>
          <w:rFonts w:ascii="Calibri" w:hAnsi="Calibri" w:cs="Calibri"/>
        </w:rPr>
        <w:lastRenderedPageBreak/>
        <w:t>umgehend zu informieren. Folgende Ausschlussgründe können unter Einhaltung einer 30-tägigen Frist vorliegen:</w:t>
      </w:r>
    </w:p>
    <w:p w:rsidR="00742BA6" w:rsidRPr="0051086A" w:rsidRDefault="00742BA6" w:rsidP="00742BA6">
      <w:pPr>
        <w:pStyle w:val="Listenabsatz"/>
        <w:numPr>
          <w:ilvl w:val="1"/>
          <w:numId w:val="35"/>
        </w:numPr>
        <w:contextualSpacing w:val="0"/>
        <w:rPr>
          <w:rFonts w:ascii="Calibri" w:hAnsi="Calibri" w:cs="Calibri"/>
        </w:rPr>
      </w:pPr>
      <w:r w:rsidRPr="0051086A">
        <w:rPr>
          <w:rFonts w:ascii="Calibri" w:hAnsi="Calibri" w:cs="Calibri"/>
        </w:rPr>
        <w:t>Der Projektpartner/Projektträger hat mehrmals oder schwerwiegend gegen Bestimmungen dieser Partnerschaftsvereinbarung verstoßen und trotz Mahnung und angemessener Nachfristsetzung keinen vertragskonformen Zustand hergestellt.</w:t>
      </w:r>
    </w:p>
    <w:p w:rsidR="00742BA6" w:rsidRPr="0051086A" w:rsidRDefault="00742BA6" w:rsidP="00742BA6">
      <w:pPr>
        <w:pStyle w:val="Listenabsatz"/>
        <w:numPr>
          <w:ilvl w:val="1"/>
          <w:numId w:val="35"/>
        </w:numPr>
        <w:contextualSpacing w:val="0"/>
        <w:rPr>
          <w:rFonts w:ascii="Calibri" w:hAnsi="Calibri" w:cs="Calibri"/>
        </w:rPr>
      </w:pPr>
      <w:r w:rsidRPr="0051086A">
        <w:rPr>
          <w:rFonts w:ascii="Calibri" w:hAnsi="Calibri" w:cs="Calibri"/>
        </w:rPr>
        <w:t>Der Projektpartner/Projektträger erbringt trotz Mahnung und angemessener Nachfristsetzung seine Leistungen nicht bzw. nicht fristgerecht.</w:t>
      </w:r>
    </w:p>
    <w:p w:rsidR="00742BA6" w:rsidRPr="0051086A" w:rsidRDefault="00742BA6" w:rsidP="00742BA6">
      <w:pPr>
        <w:pStyle w:val="Listenabsatz"/>
        <w:numPr>
          <w:ilvl w:val="1"/>
          <w:numId w:val="35"/>
        </w:numPr>
        <w:contextualSpacing w:val="0"/>
        <w:rPr>
          <w:rFonts w:ascii="Calibri" w:hAnsi="Calibri" w:cs="Calibri"/>
        </w:rPr>
      </w:pPr>
      <w:r w:rsidRPr="0051086A">
        <w:rPr>
          <w:rFonts w:ascii="Calibri" w:hAnsi="Calibri" w:cs="Calibri"/>
        </w:rPr>
        <w:t>Der Projektpartner/Projektträger hat eine Handlung gesetzt, welche zu einer Aussetzung, Einstellung oder Rückforderung der Förderung führt.</w:t>
      </w:r>
    </w:p>
    <w:p w:rsidR="00742BA6" w:rsidRPr="0051086A" w:rsidRDefault="00742BA6" w:rsidP="00742BA6">
      <w:pPr>
        <w:pStyle w:val="Listenabsatz"/>
        <w:numPr>
          <w:ilvl w:val="1"/>
          <w:numId w:val="35"/>
        </w:numPr>
        <w:contextualSpacing w:val="0"/>
        <w:rPr>
          <w:rFonts w:ascii="Calibri" w:hAnsi="Calibri" w:cs="Calibri"/>
        </w:rPr>
      </w:pPr>
      <w:r w:rsidRPr="0051086A">
        <w:rPr>
          <w:rFonts w:ascii="Calibri" w:hAnsi="Calibri" w:cs="Calibri"/>
        </w:rPr>
        <w:t>Über das Vermögen eines Projektpartners bzw. des Projektträgers wird das Konkursverfahren eröffnet bzw. der Konkurs mangels Masse abgelehnt.</w:t>
      </w:r>
    </w:p>
    <w:p w:rsidR="00742BA6" w:rsidRPr="0051086A" w:rsidRDefault="00ED4946" w:rsidP="00ED4946">
      <w:pPr>
        <w:pStyle w:val="Listenabsatz"/>
        <w:numPr>
          <w:ilvl w:val="0"/>
          <w:numId w:val="35"/>
        </w:numPr>
        <w:contextualSpacing w:val="0"/>
        <w:rPr>
          <w:rFonts w:ascii="Calibri" w:hAnsi="Calibri" w:cs="Calibri"/>
        </w:rPr>
      </w:pPr>
      <w:r w:rsidRPr="0051086A">
        <w:rPr>
          <w:rFonts w:ascii="Calibri" w:hAnsi="Calibri" w:cs="Calibri"/>
        </w:rPr>
        <w:t>Der ausgeschlossene Projektpartner/Projektträger hat den im Förderungsvertrag festgelegten Berichts-, Auskunfts- und Einsichtspflichten</w:t>
      </w:r>
      <w:r w:rsidR="00AF5E49" w:rsidRPr="0051086A">
        <w:rPr>
          <w:rFonts w:ascii="Calibri" w:hAnsi="Calibri" w:cs="Calibri"/>
        </w:rPr>
        <w:t xml:space="preserve"> im Zusammenhang mit der durch ihn erbrachten Leistung</w:t>
      </w:r>
      <w:r w:rsidRPr="0051086A">
        <w:rPr>
          <w:rFonts w:ascii="Calibri" w:hAnsi="Calibri" w:cs="Calibri"/>
        </w:rPr>
        <w:t xml:space="preserve"> trotz Ausschlusses </w:t>
      </w:r>
      <w:r w:rsidR="00AF5E49" w:rsidRPr="0051086A">
        <w:rPr>
          <w:rFonts w:ascii="Calibri" w:hAnsi="Calibri" w:cs="Calibri"/>
        </w:rPr>
        <w:t xml:space="preserve">weiter </w:t>
      </w:r>
      <w:r w:rsidRPr="0051086A">
        <w:rPr>
          <w:rFonts w:ascii="Calibri" w:hAnsi="Calibri" w:cs="Calibri"/>
        </w:rPr>
        <w:t>nachzukommen.</w:t>
      </w:r>
      <w:r w:rsidR="00AF5E49" w:rsidRPr="0051086A">
        <w:rPr>
          <w:rFonts w:ascii="Calibri" w:hAnsi="Calibri" w:cs="Calibri"/>
        </w:rPr>
        <w:t xml:space="preserve"> Insbesondere sind gem. § 8 Abs. 1 Z 4 des Förderungsvertrags alle Bücher und Belege sowie sonstige in § 8 Abs. 1 Z 3 genannten Unterlagen zehn Jahre ab dem Ende des Jahres der Auszahlung der gesamten Förderung sicher und geordnet aufzubewahren und gegebenenfalls Organen oder Beauftragten des Bundes und der EU Einsicht in diese zu gewähren.</w:t>
      </w:r>
    </w:p>
    <w:p w:rsidR="00ED4946" w:rsidRPr="0051086A" w:rsidRDefault="00ED4946" w:rsidP="00ED4946">
      <w:pPr>
        <w:pStyle w:val="Listenabsatz"/>
        <w:numPr>
          <w:ilvl w:val="0"/>
          <w:numId w:val="35"/>
        </w:numPr>
        <w:contextualSpacing w:val="0"/>
        <w:rPr>
          <w:rFonts w:ascii="Calibri" w:hAnsi="Calibri" w:cs="Calibri"/>
        </w:rPr>
      </w:pPr>
      <w:r w:rsidRPr="0051086A">
        <w:rPr>
          <w:rFonts w:ascii="Calibri" w:hAnsi="Calibri" w:cs="Calibri"/>
        </w:rPr>
        <w:t>Der ausgeschlossene Projektpartner/Projektträger trägt jene Mehrkosten, die den übrigen Projektpartnern aufgrund des Ausschlusses entstanden sind.</w:t>
      </w:r>
    </w:p>
    <w:p w:rsidR="00ED4946" w:rsidRPr="0051086A" w:rsidRDefault="00ED4946" w:rsidP="00ED4946">
      <w:pPr>
        <w:pStyle w:val="Listenabsatz"/>
        <w:numPr>
          <w:ilvl w:val="0"/>
          <w:numId w:val="35"/>
        </w:numPr>
        <w:contextualSpacing w:val="0"/>
        <w:rPr>
          <w:rFonts w:ascii="Calibri" w:hAnsi="Calibri" w:cs="Calibri"/>
        </w:rPr>
      </w:pPr>
      <w:r w:rsidRPr="0051086A">
        <w:rPr>
          <w:rFonts w:ascii="Calibri" w:hAnsi="Calibri" w:cs="Calibri"/>
        </w:rPr>
        <w:t>Sonstige wechselseitige Ansprüche aus der gegenständlichen Partnerschaftsvereinbarung (Geheimhaltung, etc.) bleiben auch im Falle des Ausschlusses bestehen.</w:t>
      </w:r>
    </w:p>
    <w:p w:rsidR="00ED4946" w:rsidRPr="0051086A" w:rsidRDefault="00ED4946" w:rsidP="00ED4946">
      <w:pPr>
        <w:pStyle w:val="Listenabsatz"/>
        <w:numPr>
          <w:ilvl w:val="0"/>
          <w:numId w:val="35"/>
        </w:numPr>
        <w:contextualSpacing w:val="0"/>
        <w:rPr>
          <w:rFonts w:ascii="Calibri" w:hAnsi="Calibri" w:cs="Calibri"/>
        </w:rPr>
      </w:pPr>
      <w:r w:rsidRPr="0051086A">
        <w:rPr>
          <w:rFonts w:ascii="Calibri" w:hAnsi="Calibri" w:cs="Calibri"/>
        </w:rPr>
        <w:t>Bei Ausschluss eines Projektpartners bzw. des Projektträgers behält die abgeschlossene Partnerschaftsvereinbarung mit den anderen Projektpartnern ihr</w:t>
      </w:r>
      <w:r w:rsidR="00673EFE" w:rsidRPr="0051086A">
        <w:rPr>
          <w:rFonts w:ascii="Calibri" w:hAnsi="Calibri" w:cs="Calibri"/>
        </w:rPr>
        <w:t>e</w:t>
      </w:r>
      <w:r w:rsidRPr="0051086A">
        <w:rPr>
          <w:rFonts w:ascii="Calibri" w:hAnsi="Calibri" w:cs="Calibri"/>
        </w:rPr>
        <w:t xml:space="preserve"> Gültigkeit.</w:t>
      </w:r>
    </w:p>
    <w:p w:rsidR="00ED4946" w:rsidRPr="0051086A" w:rsidRDefault="00ED4946" w:rsidP="00ED4946">
      <w:pPr>
        <w:pStyle w:val="Listenabsatz"/>
        <w:numPr>
          <w:ilvl w:val="0"/>
          <w:numId w:val="35"/>
        </w:numPr>
        <w:contextualSpacing w:val="0"/>
        <w:rPr>
          <w:rFonts w:ascii="Calibri" w:hAnsi="Calibri" w:cs="Calibri"/>
        </w:rPr>
      </w:pPr>
      <w:r w:rsidRPr="0051086A">
        <w:rPr>
          <w:rFonts w:ascii="Calibri" w:hAnsi="Calibri" w:cs="Calibri"/>
        </w:rPr>
        <w:t>Nach Ausschluss eines Projektpartners erarbeiten die übrigen Projektpartner eine schnelle, effiziente Lösung, um die weitere Umsetzung des Programms „Berufsmatura: Lehre mit Reifeprüfung“ zu gewährlei</w:t>
      </w:r>
      <w:r w:rsidR="00AF5E49" w:rsidRPr="0051086A">
        <w:rPr>
          <w:rFonts w:ascii="Calibri" w:hAnsi="Calibri" w:cs="Calibri"/>
        </w:rPr>
        <w:t>sten und Verzögerungen zu vermei</w:t>
      </w:r>
      <w:r w:rsidRPr="0051086A">
        <w:rPr>
          <w:rFonts w:ascii="Calibri" w:hAnsi="Calibri" w:cs="Calibri"/>
        </w:rPr>
        <w:t>den. Die verbleibenden Projektpartner decken den Beitrag des ausgeschlossenen Projektpartners, indem sie entweder dessen Aufgaben übernehmen oder einen oder mehrere neue Projektpartner aufnehmen.</w:t>
      </w:r>
    </w:p>
    <w:p w:rsidR="00ED4946" w:rsidRPr="0051086A" w:rsidRDefault="00C513B2" w:rsidP="00ED4946">
      <w:pPr>
        <w:pStyle w:val="Listenabsatz"/>
        <w:numPr>
          <w:ilvl w:val="0"/>
          <w:numId w:val="35"/>
        </w:numPr>
        <w:contextualSpacing w:val="0"/>
        <w:rPr>
          <w:rFonts w:ascii="Calibri" w:hAnsi="Calibri" w:cs="Calibri"/>
        </w:rPr>
      </w:pPr>
      <w:r w:rsidRPr="0051086A">
        <w:rPr>
          <w:rFonts w:ascii="Calibri" w:hAnsi="Calibri" w:cs="Calibri"/>
        </w:rPr>
        <w:lastRenderedPageBreak/>
        <w:t xml:space="preserve">Kann durch den Ausschluss eines Projektpartners die Umsetzung des Programms „Berufsmatura: Lehre mit Reifprüfung“ nicht mehr sichergestellt werden, ist dieser Umstand dem Bundesministerium für </w:t>
      </w:r>
      <w:r w:rsidR="009A719A">
        <w:rPr>
          <w:rFonts w:ascii="Calibri" w:hAnsi="Calibri" w:cs="Calibri"/>
        </w:rPr>
        <w:t>Frauen</w:t>
      </w:r>
      <w:r w:rsidRPr="0051086A">
        <w:rPr>
          <w:rFonts w:ascii="Calibri" w:hAnsi="Calibri" w:cs="Calibri"/>
        </w:rPr>
        <w:t>, Wissenschaft und Forschung ohne Verzug zu melden.</w:t>
      </w:r>
    </w:p>
    <w:p w:rsidR="00C513B2" w:rsidRPr="0051086A" w:rsidRDefault="00C513B2" w:rsidP="00ED4946">
      <w:pPr>
        <w:pStyle w:val="Listenabsatz"/>
        <w:numPr>
          <w:ilvl w:val="0"/>
          <w:numId w:val="35"/>
        </w:numPr>
        <w:contextualSpacing w:val="0"/>
        <w:rPr>
          <w:rFonts w:ascii="Calibri" w:hAnsi="Calibri" w:cs="Calibri"/>
        </w:rPr>
      </w:pPr>
      <w:r w:rsidRPr="0051086A">
        <w:rPr>
          <w:rFonts w:ascii="Calibri" w:hAnsi="Calibri" w:cs="Calibri"/>
        </w:rPr>
        <w:t xml:space="preserve">Nach Ausschluss des Projektträgers sind die übrigen Projektpartner verpflichtet, dem Bundesministerium für </w:t>
      </w:r>
      <w:r w:rsidR="009A719A">
        <w:rPr>
          <w:rFonts w:ascii="Calibri" w:hAnsi="Calibri" w:cs="Calibri"/>
        </w:rPr>
        <w:t>Frauen</w:t>
      </w:r>
      <w:r w:rsidRPr="0051086A">
        <w:rPr>
          <w:rFonts w:ascii="Calibri" w:hAnsi="Calibri" w:cs="Calibri"/>
        </w:rPr>
        <w:t xml:space="preserve">, Wissenschaft und Forschung umgehend einen neuen Projektträger vorzuschlagen. Der vorgeschlagene Projektträger muss sich bereit erklären, in die Partnerschaftsvereinbarung einzutreten und hat alle vom Bundesministerium für </w:t>
      </w:r>
      <w:r w:rsidR="009A719A">
        <w:rPr>
          <w:rFonts w:ascii="Calibri" w:hAnsi="Calibri" w:cs="Calibri"/>
        </w:rPr>
        <w:t>Frauen</w:t>
      </w:r>
      <w:r w:rsidRPr="0051086A">
        <w:rPr>
          <w:rFonts w:ascii="Calibri" w:hAnsi="Calibri" w:cs="Calibri"/>
        </w:rPr>
        <w:t xml:space="preserve">, Wissenschaft und Forschung geforderten Unterlagen vorzulegen. Erst nach Zustimmung des Bundesministeriums für </w:t>
      </w:r>
      <w:r w:rsidR="009A719A">
        <w:rPr>
          <w:rFonts w:ascii="Calibri" w:hAnsi="Calibri" w:cs="Calibri"/>
        </w:rPr>
        <w:t>Frauen</w:t>
      </w:r>
      <w:r w:rsidRPr="0051086A">
        <w:rPr>
          <w:rFonts w:ascii="Calibri" w:hAnsi="Calibri" w:cs="Calibri"/>
        </w:rPr>
        <w:t>, Wissenschaft und Forschung wird der Eintritt eines neuen Projektträgers wirksam.</w:t>
      </w:r>
    </w:p>
    <w:p w:rsidR="00C513B2" w:rsidRPr="0051086A" w:rsidRDefault="00C513B2" w:rsidP="00ED4946">
      <w:pPr>
        <w:pStyle w:val="Listenabsatz"/>
        <w:numPr>
          <w:ilvl w:val="0"/>
          <w:numId w:val="35"/>
        </w:numPr>
        <w:contextualSpacing w:val="0"/>
        <w:rPr>
          <w:rFonts w:ascii="Calibri" w:hAnsi="Calibri" w:cs="Calibri"/>
        </w:rPr>
      </w:pPr>
      <w:r w:rsidRPr="0051086A">
        <w:rPr>
          <w:rFonts w:ascii="Calibri" w:hAnsi="Calibri" w:cs="Calibri"/>
        </w:rPr>
        <w:t>Alle Änderungen in Bezug auf die Projektpartnerschaft bedürfen einer einvernehmlichen Änderung des Förderungsvertrags.</w:t>
      </w:r>
    </w:p>
    <w:p w:rsidR="00C513B2" w:rsidRPr="0051086A" w:rsidRDefault="00C513B2" w:rsidP="00C513B2">
      <w:pPr>
        <w:pStyle w:val="berschrift2"/>
        <w:rPr>
          <w:rFonts w:ascii="Calibri" w:hAnsi="Calibri" w:cs="Calibri"/>
        </w:rPr>
      </w:pPr>
      <w:r w:rsidRPr="0051086A">
        <w:rPr>
          <w:rFonts w:ascii="Calibri" w:hAnsi="Calibri" w:cs="Calibri"/>
        </w:rPr>
        <w:t>Artikel 12 – Wechselseitige Haftung und Gewährleistung</w:t>
      </w:r>
    </w:p>
    <w:p w:rsidR="00C513B2" w:rsidRPr="0051086A" w:rsidRDefault="002275C1" w:rsidP="00C513B2">
      <w:pPr>
        <w:pStyle w:val="Listenabsatz"/>
        <w:numPr>
          <w:ilvl w:val="0"/>
          <w:numId w:val="37"/>
        </w:numPr>
        <w:contextualSpacing w:val="0"/>
        <w:rPr>
          <w:rFonts w:ascii="Calibri" w:hAnsi="Calibri" w:cs="Calibri"/>
        </w:rPr>
      </w:pPr>
      <w:r w:rsidRPr="0051086A">
        <w:rPr>
          <w:rFonts w:ascii="Calibri" w:hAnsi="Calibri" w:cs="Calibri"/>
        </w:rPr>
        <w:t xml:space="preserve">Der Projektträger haftet nicht für Schäden, die aus einer budgetbedingten, verzögerten Auszahlung der öffentlichen Förderungsmittel von Seiten des Bundesministeriums für </w:t>
      </w:r>
      <w:r w:rsidR="009A719A">
        <w:rPr>
          <w:rFonts w:ascii="Calibri" w:hAnsi="Calibri" w:cs="Calibri"/>
        </w:rPr>
        <w:t>Frauen</w:t>
      </w:r>
      <w:r w:rsidRPr="0051086A">
        <w:rPr>
          <w:rFonts w:ascii="Calibri" w:hAnsi="Calibri" w:cs="Calibri"/>
        </w:rPr>
        <w:t>, Wissenschaft und Forschung an den Projektträger entstehen.</w:t>
      </w:r>
    </w:p>
    <w:p w:rsidR="002275C1" w:rsidRPr="0051086A" w:rsidRDefault="002275C1" w:rsidP="00C513B2">
      <w:pPr>
        <w:pStyle w:val="Listenabsatz"/>
        <w:numPr>
          <w:ilvl w:val="0"/>
          <w:numId w:val="37"/>
        </w:numPr>
        <w:contextualSpacing w:val="0"/>
        <w:rPr>
          <w:rFonts w:ascii="Calibri" w:hAnsi="Calibri" w:cs="Calibri"/>
        </w:rPr>
      </w:pPr>
      <w:r w:rsidRPr="0051086A">
        <w:rPr>
          <w:rFonts w:ascii="Calibri" w:hAnsi="Calibri" w:cs="Calibri"/>
        </w:rPr>
        <w:t>Die Projektpartner gewährleisten und haften einander nicht für die Vollständigkeit und Richtigkeit der übergebenen Informationen. Ausgenommen sind Fälle des Vorsatzes oder grober Fahrlässigkeit. Jeder Projektpartner wird ihm gemeldete Mängel innerhalb einer angemessenen Frist beheben.</w:t>
      </w:r>
    </w:p>
    <w:p w:rsidR="002275C1" w:rsidRPr="0051086A" w:rsidRDefault="002275C1" w:rsidP="00C513B2">
      <w:pPr>
        <w:pStyle w:val="Listenabsatz"/>
        <w:numPr>
          <w:ilvl w:val="0"/>
          <w:numId w:val="37"/>
        </w:numPr>
        <w:contextualSpacing w:val="0"/>
        <w:rPr>
          <w:rFonts w:ascii="Calibri" w:hAnsi="Calibri" w:cs="Calibri"/>
        </w:rPr>
      </w:pPr>
      <w:r w:rsidRPr="0051086A">
        <w:rPr>
          <w:rFonts w:ascii="Calibri" w:hAnsi="Calibri" w:cs="Calibri"/>
        </w:rPr>
        <w:t>Die Projektpartner haften einander für die Einhaltung de</w:t>
      </w:r>
      <w:r w:rsidR="00BC74B1" w:rsidRPr="0051086A">
        <w:rPr>
          <w:rFonts w:ascii="Calibri" w:hAnsi="Calibri" w:cs="Calibri"/>
        </w:rPr>
        <w:t>r</w:t>
      </w:r>
      <w:r w:rsidRPr="0051086A">
        <w:rPr>
          <w:rFonts w:ascii="Calibri" w:hAnsi="Calibri" w:cs="Calibri"/>
        </w:rPr>
        <w:t xml:space="preserve"> gesetzlichen Bestimmungen und Auflagen.</w:t>
      </w:r>
    </w:p>
    <w:p w:rsidR="002275C1" w:rsidRPr="0051086A" w:rsidRDefault="002275C1" w:rsidP="00C513B2">
      <w:pPr>
        <w:pStyle w:val="Listenabsatz"/>
        <w:numPr>
          <w:ilvl w:val="0"/>
          <w:numId w:val="37"/>
        </w:numPr>
        <w:contextualSpacing w:val="0"/>
        <w:rPr>
          <w:rFonts w:ascii="Calibri" w:hAnsi="Calibri" w:cs="Calibri"/>
        </w:rPr>
      </w:pPr>
      <w:r w:rsidRPr="0051086A">
        <w:rPr>
          <w:rFonts w:ascii="Calibri" w:hAnsi="Calibri" w:cs="Calibri"/>
        </w:rPr>
        <w:t xml:space="preserve">Sie haften einander </w:t>
      </w:r>
      <w:proofErr w:type="spellStart"/>
      <w:r w:rsidRPr="0051086A">
        <w:rPr>
          <w:rFonts w:ascii="Calibri" w:hAnsi="Calibri" w:cs="Calibri"/>
        </w:rPr>
        <w:t>weiters</w:t>
      </w:r>
      <w:proofErr w:type="spellEnd"/>
      <w:r w:rsidRPr="0051086A">
        <w:rPr>
          <w:rFonts w:ascii="Calibri" w:hAnsi="Calibri" w:cs="Calibri"/>
        </w:rPr>
        <w:t xml:space="preserve"> für die Einhaltung der Bestimmungen des Förderungsvertrages und aller sonstigen vertraglichen Bestimmungen. Im Fal</w:t>
      </w:r>
      <w:r w:rsidR="003C274C" w:rsidRPr="0051086A">
        <w:rPr>
          <w:rFonts w:ascii="Calibri" w:hAnsi="Calibri" w:cs="Calibri"/>
        </w:rPr>
        <w:t>le des Leistungsverzuges ist der jeweilige</w:t>
      </w:r>
      <w:r w:rsidRPr="0051086A">
        <w:rPr>
          <w:rFonts w:ascii="Calibri" w:hAnsi="Calibri" w:cs="Calibri"/>
        </w:rPr>
        <w:t xml:space="preserve"> Projektpartner</w:t>
      </w:r>
      <w:r w:rsidR="003C274C" w:rsidRPr="0051086A">
        <w:rPr>
          <w:rFonts w:ascii="Calibri" w:hAnsi="Calibri" w:cs="Calibri"/>
        </w:rPr>
        <w:t xml:space="preserve"> durch den Projektträger</w:t>
      </w:r>
      <w:r w:rsidRPr="0051086A">
        <w:rPr>
          <w:rFonts w:ascii="Calibri" w:hAnsi="Calibri" w:cs="Calibri"/>
        </w:rPr>
        <w:t xml:space="preserve"> schriftlich </w:t>
      </w:r>
      <w:r w:rsidR="00D87948" w:rsidRPr="0051086A">
        <w:rPr>
          <w:rFonts w:ascii="Calibri" w:hAnsi="Calibri" w:cs="Calibri"/>
        </w:rPr>
        <w:t xml:space="preserve">zu verwarnen und </w:t>
      </w:r>
      <w:r w:rsidRPr="0051086A">
        <w:rPr>
          <w:rFonts w:ascii="Calibri" w:hAnsi="Calibri" w:cs="Calibri"/>
        </w:rPr>
        <w:t xml:space="preserve">eine angemessene Nachfrist zu setzen. Ist die Nachfrist verstrichen, trägt der im Verzug befindliche Projektpartner die Kosten der Ersatzvornahme durch einen anderen Projektpartner oder einen Dritten, sofern eine Ersatzvornahme möglich und vom Bundesministerium für </w:t>
      </w:r>
      <w:r w:rsidR="009A719A">
        <w:rPr>
          <w:rFonts w:ascii="Calibri" w:hAnsi="Calibri" w:cs="Calibri"/>
        </w:rPr>
        <w:t>Frauen</w:t>
      </w:r>
      <w:r w:rsidRPr="0051086A">
        <w:rPr>
          <w:rFonts w:ascii="Calibri" w:hAnsi="Calibri" w:cs="Calibri"/>
        </w:rPr>
        <w:t>, Wissenschaft und Forschung befürwortet wird.</w:t>
      </w:r>
    </w:p>
    <w:p w:rsidR="002275C1" w:rsidRPr="0051086A" w:rsidRDefault="002275C1" w:rsidP="00C513B2">
      <w:pPr>
        <w:pStyle w:val="Listenabsatz"/>
        <w:numPr>
          <w:ilvl w:val="0"/>
          <w:numId w:val="37"/>
        </w:numPr>
        <w:contextualSpacing w:val="0"/>
        <w:rPr>
          <w:rFonts w:ascii="Calibri" w:hAnsi="Calibri" w:cs="Calibri"/>
        </w:rPr>
      </w:pPr>
      <w:r w:rsidRPr="0051086A">
        <w:rPr>
          <w:rFonts w:ascii="Calibri" w:hAnsi="Calibri" w:cs="Calibri"/>
        </w:rPr>
        <w:t xml:space="preserve">Entsprechend den Vorgaben des Bundesministeriums für </w:t>
      </w:r>
      <w:r w:rsidR="009A719A">
        <w:rPr>
          <w:rFonts w:ascii="Calibri" w:hAnsi="Calibri" w:cs="Calibri"/>
        </w:rPr>
        <w:t>Frauen</w:t>
      </w:r>
      <w:r w:rsidRPr="0051086A">
        <w:rPr>
          <w:rFonts w:ascii="Calibri" w:hAnsi="Calibri" w:cs="Calibri"/>
        </w:rPr>
        <w:t xml:space="preserve">, Wissenschaft und Forschung haften alle Projektpartner </w:t>
      </w:r>
      <w:r w:rsidR="00D87948" w:rsidRPr="0051086A">
        <w:rPr>
          <w:rFonts w:ascii="Calibri" w:hAnsi="Calibri" w:cs="Calibri"/>
        </w:rPr>
        <w:t xml:space="preserve">gegenüber dem Bundesministerium für </w:t>
      </w:r>
      <w:r w:rsidR="009A719A">
        <w:rPr>
          <w:rFonts w:ascii="Calibri" w:hAnsi="Calibri" w:cs="Calibri"/>
        </w:rPr>
        <w:t>Frauen</w:t>
      </w:r>
      <w:r w:rsidR="00D87948" w:rsidRPr="0051086A">
        <w:rPr>
          <w:rFonts w:ascii="Calibri" w:hAnsi="Calibri" w:cs="Calibri"/>
        </w:rPr>
        <w:t xml:space="preserve">, Wissenschaft und Forschung </w:t>
      </w:r>
      <w:r w:rsidRPr="0051086A">
        <w:rPr>
          <w:rFonts w:ascii="Calibri" w:hAnsi="Calibri" w:cs="Calibri"/>
        </w:rPr>
        <w:t xml:space="preserve">für die Rückzahlung der Förderung im Falle des Eintrittes eines Rückzahlungsgrundes </w:t>
      </w:r>
      <w:r w:rsidR="00D87948" w:rsidRPr="0051086A">
        <w:rPr>
          <w:rFonts w:ascii="Calibri" w:hAnsi="Calibri" w:cs="Calibri"/>
        </w:rPr>
        <w:t xml:space="preserve">gem. dem Förderungsvertrag </w:t>
      </w:r>
      <w:r w:rsidRPr="0051086A">
        <w:rPr>
          <w:rFonts w:ascii="Calibri" w:hAnsi="Calibri" w:cs="Calibri"/>
        </w:rPr>
        <w:t xml:space="preserve">solidarisch (§ 891 ABGB), dies kann mit der Höhe ihrer Förderung begrenzt werden. Verletzt ein Projektpartner die </w:t>
      </w:r>
      <w:r w:rsidRPr="0051086A">
        <w:rPr>
          <w:rFonts w:ascii="Calibri" w:hAnsi="Calibri" w:cs="Calibri"/>
        </w:rPr>
        <w:lastRenderedPageBreak/>
        <w:t>Förderungsbedingungen oder den Förderungsvertrag und führt dies zu Kürzungen, Einstellung, zur Rückzahlung oder zur Aussetzung der Förderung, hat er die anderen Projektpartner für alle daraus resultiere</w:t>
      </w:r>
      <w:r w:rsidR="00D87948" w:rsidRPr="0051086A">
        <w:rPr>
          <w:rFonts w:ascii="Calibri" w:hAnsi="Calibri" w:cs="Calibri"/>
        </w:rPr>
        <w:t>nden Nachteile unabhängig vom Grun</w:t>
      </w:r>
      <w:r w:rsidRPr="0051086A">
        <w:rPr>
          <w:rFonts w:ascii="Calibri" w:hAnsi="Calibri" w:cs="Calibri"/>
        </w:rPr>
        <w:t xml:space="preserve">d des Verschuldens vollkommen </w:t>
      </w:r>
      <w:proofErr w:type="spellStart"/>
      <w:r w:rsidRPr="0051086A">
        <w:rPr>
          <w:rFonts w:ascii="Calibri" w:hAnsi="Calibri" w:cs="Calibri"/>
        </w:rPr>
        <w:t>schad</w:t>
      </w:r>
      <w:proofErr w:type="spellEnd"/>
      <w:r w:rsidRPr="0051086A">
        <w:rPr>
          <w:rFonts w:ascii="Calibri" w:hAnsi="Calibri" w:cs="Calibri"/>
        </w:rPr>
        <w:t>- und klaglos zu halten.</w:t>
      </w:r>
    </w:p>
    <w:p w:rsidR="00D87948" w:rsidRPr="0051086A" w:rsidRDefault="00673EFE" w:rsidP="00673EFE">
      <w:pPr>
        <w:pStyle w:val="berschrift2"/>
        <w:rPr>
          <w:rFonts w:ascii="Calibri" w:hAnsi="Calibri" w:cs="Calibri"/>
        </w:rPr>
      </w:pPr>
      <w:r w:rsidRPr="0051086A">
        <w:rPr>
          <w:rFonts w:ascii="Calibri" w:hAnsi="Calibri" w:cs="Calibri"/>
        </w:rPr>
        <w:t>Artikel 13 – Vertraulichkeit</w:t>
      </w:r>
    </w:p>
    <w:p w:rsidR="00673EFE" w:rsidRPr="0051086A" w:rsidRDefault="00673EFE" w:rsidP="00673EFE">
      <w:pPr>
        <w:rPr>
          <w:rFonts w:ascii="Calibri" w:hAnsi="Calibri" w:cs="Calibri"/>
        </w:rPr>
      </w:pPr>
      <w:r w:rsidRPr="0051086A">
        <w:rPr>
          <w:rFonts w:ascii="Calibri" w:hAnsi="Calibri" w:cs="Calibri"/>
        </w:rPr>
        <w:t xml:space="preserve">Die Projektpartner erkennen an, dass sämtliche Informationen, die sie im Zusammenhang mit der Umsetzung des Programms „Berufsmatura: Lehre mit Reifeprüfung“ oder im Rahmen ihrer Korrespondenz mit dem Bundesministerium für </w:t>
      </w:r>
      <w:r w:rsidR="009A719A">
        <w:rPr>
          <w:rFonts w:ascii="Calibri" w:hAnsi="Calibri" w:cs="Calibri"/>
        </w:rPr>
        <w:t>Frauen</w:t>
      </w:r>
      <w:r w:rsidRPr="0051086A">
        <w:rPr>
          <w:rFonts w:ascii="Calibri" w:hAnsi="Calibri" w:cs="Calibri"/>
        </w:rPr>
        <w:t xml:space="preserve">, Wissenschaft und Forschung erhalten, vertraulich sind, sofern seitens der Projektpartner oder dem Bundesministerium für </w:t>
      </w:r>
      <w:r w:rsidR="009A719A">
        <w:rPr>
          <w:rFonts w:ascii="Calibri" w:hAnsi="Calibri" w:cs="Calibri"/>
        </w:rPr>
        <w:t>Frauen</w:t>
      </w:r>
      <w:r w:rsidRPr="0051086A">
        <w:rPr>
          <w:rFonts w:ascii="Calibri" w:hAnsi="Calibri" w:cs="Calibri"/>
        </w:rPr>
        <w:t>, Wissenschaft und Forschung ausdrücklich darauf hingewiesen wird.</w:t>
      </w:r>
    </w:p>
    <w:p w:rsidR="00673EFE" w:rsidRPr="0051086A" w:rsidRDefault="00673EFE" w:rsidP="00673EFE">
      <w:pPr>
        <w:pStyle w:val="berschrift2"/>
        <w:rPr>
          <w:rFonts w:ascii="Calibri" w:hAnsi="Calibri" w:cs="Calibri"/>
        </w:rPr>
      </w:pPr>
      <w:r w:rsidRPr="0051086A">
        <w:rPr>
          <w:rFonts w:ascii="Calibri" w:hAnsi="Calibri" w:cs="Calibri"/>
        </w:rPr>
        <w:t>Artikel 14 – Vertragsbeendigung</w:t>
      </w:r>
    </w:p>
    <w:p w:rsidR="00673EFE" w:rsidRPr="0051086A" w:rsidRDefault="00673EFE" w:rsidP="00673EFE">
      <w:pPr>
        <w:pStyle w:val="Listenabsatz"/>
        <w:numPr>
          <w:ilvl w:val="0"/>
          <w:numId w:val="39"/>
        </w:numPr>
        <w:rPr>
          <w:rFonts w:ascii="Calibri" w:hAnsi="Calibri" w:cs="Calibri"/>
        </w:rPr>
      </w:pPr>
      <w:r w:rsidRPr="0051086A">
        <w:rPr>
          <w:rFonts w:ascii="Calibri" w:hAnsi="Calibri" w:cs="Calibri"/>
        </w:rPr>
        <w:t>Eine ordentliche Vertragsbeendigung wird mit Abschluss des geförderten Vorhabens erreicht.</w:t>
      </w:r>
    </w:p>
    <w:p w:rsidR="00673EFE" w:rsidRPr="0051086A" w:rsidRDefault="00673EFE" w:rsidP="00673EFE">
      <w:pPr>
        <w:pStyle w:val="Listenabsatz"/>
        <w:numPr>
          <w:ilvl w:val="0"/>
          <w:numId w:val="39"/>
        </w:numPr>
        <w:ind w:left="357" w:hanging="357"/>
        <w:contextualSpacing w:val="0"/>
        <w:rPr>
          <w:rFonts w:ascii="Calibri" w:hAnsi="Calibri" w:cs="Calibri"/>
        </w:rPr>
      </w:pPr>
      <w:r w:rsidRPr="0051086A">
        <w:rPr>
          <w:rFonts w:ascii="Calibri" w:hAnsi="Calibri" w:cs="Calibri"/>
        </w:rPr>
        <w:t>Die gegenständliche Partnerschaftsvereinbarung tritt rückwirkend außer Kraft, sofern der Förderungsgeber keine positive Förderungsentscheidung trifft bzw. ein Förderungsvertrag nicht zu Stande kommt.</w:t>
      </w:r>
    </w:p>
    <w:p w:rsidR="00673EFE" w:rsidRPr="0051086A" w:rsidRDefault="00673EFE" w:rsidP="00673EFE">
      <w:pPr>
        <w:pStyle w:val="Listenabsatz"/>
        <w:numPr>
          <w:ilvl w:val="0"/>
          <w:numId w:val="39"/>
        </w:numPr>
        <w:ind w:left="357" w:hanging="357"/>
        <w:contextualSpacing w:val="0"/>
        <w:rPr>
          <w:rFonts w:ascii="Calibri" w:hAnsi="Calibri" w:cs="Calibri"/>
        </w:rPr>
      </w:pPr>
      <w:r w:rsidRPr="0051086A">
        <w:rPr>
          <w:rFonts w:ascii="Calibri" w:hAnsi="Calibri" w:cs="Calibri"/>
        </w:rPr>
        <w:t xml:space="preserve">Die gegenständliche Partnerschaftsvereinbarung endet vorzeitig, wenn das Projektgremium einstimmig den Abbruch der Durchführung des gegenständlichen Vorhabens beschließt und das Bundesministerium für </w:t>
      </w:r>
      <w:r w:rsidR="009A719A">
        <w:rPr>
          <w:rFonts w:ascii="Calibri" w:hAnsi="Calibri" w:cs="Calibri"/>
        </w:rPr>
        <w:t>Frauen</w:t>
      </w:r>
      <w:r w:rsidRPr="0051086A">
        <w:rPr>
          <w:rFonts w:ascii="Calibri" w:hAnsi="Calibri" w:cs="Calibri"/>
        </w:rPr>
        <w:t>, Wissenschaft und Forschung dem zustimmt.</w:t>
      </w:r>
    </w:p>
    <w:p w:rsidR="00673EFE" w:rsidRPr="0051086A" w:rsidRDefault="00673EFE" w:rsidP="00673EFE">
      <w:pPr>
        <w:pStyle w:val="Listenabsatz"/>
        <w:numPr>
          <w:ilvl w:val="0"/>
          <w:numId w:val="39"/>
        </w:numPr>
        <w:ind w:left="357" w:hanging="357"/>
        <w:contextualSpacing w:val="0"/>
        <w:rPr>
          <w:rFonts w:ascii="Calibri" w:hAnsi="Calibri" w:cs="Calibri"/>
        </w:rPr>
      </w:pPr>
      <w:r w:rsidRPr="0051086A">
        <w:rPr>
          <w:rFonts w:ascii="Calibri" w:hAnsi="Calibri" w:cs="Calibri"/>
        </w:rPr>
        <w:t xml:space="preserve">Während der Laufzeit dieser Partnerschaftsvereinbarung ist ein Austritt durch einen Projektpartner ausgeschlossen, sofern nicht alle anderen Projektpartner zustimmen und das Bundesministerium für </w:t>
      </w:r>
      <w:r w:rsidR="009A719A">
        <w:rPr>
          <w:rFonts w:ascii="Calibri" w:hAnsi="Calibri" w:cs="Calibri"/>
        </w:rPr>
        <w:t>Frauen</w:t>
      </w:r>
      <w:r w:rsidRPr="0051086A">
        <w:rPr>
          <w:rFonts w:ascii="Calibri" w:hAnsi="Calibri" w:cs="Calibri"/>
        </w:rPr>
        <w:t>, Wissenschaft und Forschung umgehend informiert wurde. Austritte aus wichtigen Gründen bleiben hiervon unberührt und sind sofort möglich. Als wichtiger Grund gilt insbesondere die Eröffnung des Konkurses über das Vermögen des a</w:t>
      </w:r>
      <w:r w:rsidR="00283B64" w:rsidRPr="0051086A">
        <w:rPr>
          <w:rFonts w:ascii="Calibri" w:hAnsi="Calibri" w:cs="Calibri"/>
        </w:rPr>
        <w:t>ustretenden Projektpartners oder die Unmöglichkeit der weiteren Leistungserbringung durch einen Projektpartner.</w:t>
      </w:r>
    </w:p>
    <w:p w:rsidR="00283B64" w:rsidRPr="0051086A" w:rsidRDefault="00283B64" w:rsidP="00673EFE">
      <w:pPr>
        <w:pStyle w:val="Listenabsatz"/>
        <w:numPr>
          <w:ilvl w:val="0"/>
          <w:numId w:val="39"/>
        </w:numPr>
        <w:ind w:left="357" w:hanging="357"/>
        <w:contextualSpacing w:val="0"/>
        <w:rPr>
          <w:rFonts w:ascii="Calibri" w:hAnsi="Calibri" w:cs="Calibri"/>
        </w:rPr>
      </w:pPr>
      <w:r w:rsidRPr="0051086A">
        <w:rPr>
          <w:rFonts w:ascii="Calibri" w:hAnsi="Calibri" w:cs="Calibri"/>
        </w:rPr>
        <w:t>Im Falle des Austritts eines Projektpartners bzw. des Projektträgers sind die Bestimmung betreffend Ausschluss eines Projektpartners bzw. des Projektträgers (Artikel 11) sinngemäß anzuwenden.</w:t>
      </w:r>
    </w:p>
    <w:p w:rsidR="00283B64" w:rsidRPr="0051086A" w:rsidRDefault="00283B64" w:rsidP="00283B64">
      <w:pPr>
        <w:pStyle w:val="berschrift2"/>
        <w:rPr>
          <w:rFonts w:ascii="Calibri" w:hAnsi="Calibri" w:cs="Calibri"/>
        </w:rPr>
      </w:pPr>
      <w:r w:rsidRPr="0051086A">
        <w:rPr>
          <w:rFonts w:ascii="Calibri" w:hAnsi="Calibri" w:cs="Calibri"/>
        </w:rPr>
        <w:t>Artikel 15 – Vertragsbestandteile</w:t>
      </w:r>
    </w:p>
    <w:p w:rsidR="00283B64" w:rsidRPr="0051086A" w:rsidRDefault="00283B64" w:rsidP="00283B64">
      <w:pPr>
        <w:pStyle w:val="Listenabsatz"/>
        <w:numPr>
          <w:ilvl w:val="0"/>
          <w:numId w:val="41"/>
        </w:numPr>
        <w:ind w:hanging="357"/>
        <w:contextualSpacing w:val="0"/>
        <w:rPr>
          <w:rFonts w:ascii="Calibri" w:hAnsi="Calibri" w:cs="Calibri"/>
        </w:rPr>
      </w:pPr>
      <w:r w:rsidRPr="0051086A">
        <w:rPr>
          <w:rFonts w:ascii="Calibri" w:hAnsi="Calibri" w:cs="Calibri"/>
        </w:rPr>
        <w:t>Folgende Dokumente bilden integrierende Bestandteile dieser Partnerschaftsvereinbarung. Die Inhalte sind für alle Projektpartner verbindlich:</w:t>
      </w:r>
    </w:p>
    <w:p w:rsidR="00283B64" w:rsidRPr="0051086A" w:rsidRDefault="00283B64" w:rsidP="00283B64">
      <w:pPr>
        <w:pStyle w:val="Listenabsatz"/>
        <w:numPr>
          <w:ilvl w:val="0"/>
          <w:numId w:val="40"/>
        </w:numPr>
        <w:ind w:hanging="357"/>
        <w:rPr>
          <w:rFonts w:ascii="Calibri" w:hAnsi="Calibri" w:cs="Calibri"/>
        </w:rPr>
      </w:pPr>
      <w:r w:rsidRPr="0051086A">
        <w:rPr>
          <w:rFonts w:ascii="Calibri" w:hAnsi="Calibri" w:cs="Calibri"/>
        </w:rPr>
        <w:lastRenderedPageBreak/>
        <w:t xml:space="preserve">Förderungsansuchen vom </w:t>
      </w:r>
      <w:proofErr w:type="spellStart"/>
      <w:r w:rsidRPr="0051086A">
        <w:rPr>
          <w:rFonts w:ascii="Calibri" w:hAnsi="Calibri" w:cs="Calibri"/>
        </w:rPr>
        <w:t>xx.</w:t>
      </w:r>
      <w:proofErr w:type="gramStart"/>
      <w:r w:rsidRPr="0051086A">
        <w:rPr>
          <w:rFonts w:ascii="Calibri" w:hAnsi="Calibri" w:cs="Calibri"/>
        </w:rPr>
        <w:t>xx.xxxx</w:t>
      </w:r>
      <w:proofErr w:type="spellEnd"/>
      <w:proofErr w:type="gramEnd"/>
    </w:p>
    <w:p w:rsidR="00283B64" w:rsidRPr="0051086A" w:rsidRDefault="00283B64" w:rsidP="00283B64">
      <w:pPr>
        <w:pStyle w:val="Listenabsatz"/>
        <w:numPr>
          <w:ilvl w:val="0"/>
          <w:numId w:val="40"/>
        </w:numPr>
        <w:ind w:hanging="357"/>
        <w:rPr>
          <w:rFonts w:ascii="Calibri" w:hAnsi="Calibri" w:cs="Calibri"/>
        </w:rPr>
      </w:pPr>
      <w:r w:rsidRPr="0051086A">
        <w:rPr>
          <w:rFonts w:ascii="Calibri" w:hAnsi="Calibri" w:cs="Calibri"/>
        </w:rPr>
        <w:t xml:space="preserve">Der vom Bundesministerium für </w:t>
      </w:r>
      <w:r w:rsidR="009A719A">
        <w:rPr>
          <w:rFonts w:ascii="Calibri" w:hAnsi="Calibri" w:cs="Calibri"/>
        </w:rPr>
        <w:t>Frauen</w:t>
      </w:r>
      <w:r w:rsidRPr="0051086A">
        <w:rPr>
          <w:rFonts w:ascii="Calibri" w:hAnsi="Calibri" w:cs="Calibri"/>
        </w:rPr>
        <w:t>, Wissenschaft und Forschung ausgefertigte Förderungsvertrag inklusive aller integrierender Bestandteile samt Kosten-, Leistungs- und Finanzierungsplan, insbesondere die darin angeführten Auflagen und Bedingungen sowie Berichtspflichten</w:t>
      </w:r>
    </w:p>
    <w:p w:rsidR="00283B64" w:rsidRPr="0051086A" w:rsidRDefault="00283B64" w:rsidP="00283B64">
      <w:pPr>
        <w:pStyle w:val="Listenabsatz"/>
        <w:numPr>
          <w:ilvl w:val="0"/>
          <w:numId w:val="40"/>
        </w:numPr>
        <w:ind w:hanging="357"/>
        <w:contextualSpacing w:val="0"/>
        <w:rPr>
          <w:rFonts w:ascii="Calibri" w:hAnsi="Calibri" w:cs="Calibri"/>
        </w:rPr>
      </w:pPr>
      <w:r w:rsidRPr="0051086A">
        <w:rPr>
          <w:rFonts w:ascii="Calibri" w:hAnsi="Calibri" w:cs="Calibri"/>
        </w:rPr>
        <w:t xml:space="preserve">Ausschreibungsunterlagen: </w:t>
      </w:r>
      <w:proofErr w:type="spellStart"/>
      <w:r w:rsidRPr="0051086A">
        <w:rPr>
          <w:rFonts w:ascii="Calibri" w:hAnsi="Calibri" w:cs="Calibri"/>
        </w:rPr>
        <w:t>xxxx</w:t>
      </w:r>
      <w:proofErr w:type="spellEnd"/>
    </w:p>
    <w:p w:rsidR="00283B64" w:rsidRPr="0051086A" w:rsidRDefault="00283B64" w:rsidP="00283B64">
      <w:pPr>
        <w:pStyle w:val="Listenabsatz"/>
        <w:numPr>
          <w:ilvl w:val="0"/>
          <w:numId w:val="41"/>
        </w:numPr>
        <w:ind w:hanging="357"/>
        <w:contextualSpacing w:val="0"/>
        <w:rPr>
          <w:rFonts w:ascii="Calibri" w:hAnsi="Calibri" w:cs="Calibri"/>
        </w:rPr>
      </w:pPr>
      <w:r w:rsidRPr="0051086A">
        <w:rPr>
          <w:rFonts w:ascii="Calibri" w:hAnsi="Calibri" w:cs="Calibri"/>
        </w:rPr>
        <w:t>Soweit Bestimmungen dieser Partnerschaftsvereinbarung im Widerspruch zum Förderungsvertrag (bzw. Förderungsangebot) stehen, gelten die Bestimmungen des Förderungsvertrags.</w:t>
      </w:r>
    </w:p>
    <w:p w:rsidR="00283B64" w:rsidRPr="0051086A" w:rsidRDefault="00283B64" w:rsidP="00283B64">
      <w:pPr>
        <w:pStyle w:val="berschrift2"/>
        <w:rPr>
          <w:rFonts w:ascii="Calibri" w:hAnsi="Calibri" w:cs="Calibri"/>
        </w:rPr>
      </w:pPr>
      <w:r w:rsidRPr="0051086A">
        <w:rPr>
          <w:rFonts w:ascii="Calibri" w:hAnsi="Calibri" w:cs="Calibri"/>
        </w:rPr>
        <w:t>Artikel 16 – Gerichtsstand</w:t>
      </w:r>
    </w:p>
    <w:p w:rsidR="00283B64" w:rsidRPr="0051086A" w:rsidRDefault="00283B64" w:rsidP="00283B64">
      <w:pPr>
        <w:rPr>
          <w:rFonts w:ascii="Calibri" w:hAnsi="Calibri" w:cs="Calibri"/>
        </w:rPr>
      </w:pPr>
      <w:r w:rsidRPr="0051086A">
        <w:rPr>
          <w:rFonts w:ascii="Calibri" w:hAnsi="Calibri" w:cs="Calibri"/>
        </w:rPr>
        <w:t>Ausschließlicher Gerichtsstand für Streitigkeiten aus und im Zusammenhang mit dieser Vereinbarung ist das sachlich und örtlich zuständige Gericht in xxx</w:t>
      </w:r>
    </w:p>
    <w:p w:rsidR="00283B64" w:rsidRPr="0051086A" w:rsidRDefault="00283B64" w:rsidP="00283B64">
      <w:pPr>
        <w:rPr>
          <w:rFonts w:ascii="Calibri" w:hAnsi="Calibri" w:cs="Calibri"/>
        </w:rPr>
      </w:pPr>
      <w:r w:rsidRPr="0051086A">
        <w:rPr>
          <w:rFonts w:ascii="Calibri" w:hAnsi="Calibri" w:cs="Calibri"/>
          <w:highlight w:val="yellow"/>
        </w:rPr>
        <w:t>Alternativ:</w:t>
      </w:r>
      <w:r w:rsidRPr="0051086A">
        <w:rPr>
          <w:rFonts w:ascii="Calibri" w:hAnsi="Calibri" w:cs="Calibri"/>
        </w:rPr>
        <w:t xml:space="preserve"> </w:t>
      </w:r>
      <w:r w:rsidR="00283174" w:rsidRPr="0051086A">
        <w:rPr>
          <w:rFonts w:ascii="Calibri" w:hAnsi="Calibri" w:cs="Calibri"/>
        </w:rPr>
        <w:t>Alle sich aus der vorliegenden Vereinbarung ergebenden Streitigkeiten werden vom ständigen Schiedsgericht der Wirtschaftskammer Wien, bzw. vom Schiedsgericht Innsbruck, Linz bzw. Graz, nach der für dasselbe geltenden Schiedsgerichtsordnung von einem/</w:t>
      </w:r>
      <w:proofErr w:type="gramStart"/>
      <w:r w:rsidR="00283174" w:rsidRPr="0051086A">
        <w:rPr>
          <w:rFonts w:ascii="Calibri" w:hAnsi="Calibri" w:cs="Calibri"/>
        </w:rPr>
        <w:t>einer Einzelschiedsrichter</w:t>
      </w:r>
      <w:proofErr w:type="gramEnd"/>
      <w:r w:rsidR="00283174" w:rsidRPr="0051086A">
        <w:rPr>
          <w:rFonts w:ascii="Calibri" w:hAnsi="Calibri" w:cs="Calibri"/>
        </w:rPr>
        <w:t>/in/Schiedsrichtersenat endgültig entschieden.</w:t>
      </w:r>
    </w:p>
    <w:p w:rsidR="00283174" w:rsidRPr="0051086A" w:rsidRDefault="00283174" w:rsidP="00283174">
      <w:pPr>
        <w:pStyle w:val="berschrift2"/>
        <w:rPr>
          <w:rFonts w:ascii="Calibri" w:hAnsi="Calibri" w:cs="Calibri"/>
        </w:rPr>
      </w:pPr>
      <w:r w:rsidRPr="0051086A">
        <w:rPr>
          <w:rFonts w:ascii="Calibri" w:hAnsi="Calibri" w:cs="Calibri"/>
        </w:rPr>
        <w:t>Artikel 17 – Anwendbares Recht</w:t>
      </w:r>
    </w:p>
    <w:p w:rsidR="00283174" w:rsidRPr="0051086A" w:rsidRDefault="00283174" w:rsidP="00283174">
      <w:pPr>
        <w:rPr>
          <w:rFonts w:ascii="Calibri" w:hAnsi="Calibri" w:cs="Calibri"/>
        </w:rPr>
      </w:pPr>
      <w:r w:rsidRPr="0051086A">
        <w:rPr>
          <w:rFonts w:ascii="Calibri" w:hAnsi="Calibri" w:cs="Calibri"/>
        </w:rPr>
        <w:t>Auf sämtliche rechtliche Angelegenheiten im Zusammenhang mit dieser Vereinbarung finden die in Österreich geltenden Gesetze Anwendung.</w:t>
      </w:r>
    </w:p>
    <w:p w:rsidR="00283174" w:rsidRPr="0051086A" w:rsidRDefault="00283174" w:rsidP="00283174">
      <w:pPr>
        <w:pStyle w:val="berschrift2"/>
        <w:rPr>
          <w:rFonts w:ascii="Calibri" w:hAnsi="Calibri" w:cs="Calibri"/>
        </w:rPr>
      </w:pPr>
      <w:r w:rsidRPr="0051086A">
        <w:rPr>
          <w:rFonts w:ascii="Calibri" w:hAnsi="Calibri" w:cs="Calibri"/>
        </w:rPr>
        <w:t>Artikel 18 – Schlussbestimmungen</w:t>
      </w:r>
    </w:p>
    <w:p w:rsidR="00283174" w:rsidRPr="0051086A" w:rsidRDefault="003C274C" w:rsidP="00283174">
      <w:pPr>
        <w:pStyle w:val="Listenabsatz"/>
        <w:numPr>
          <w:ilvl w:val="0"/>
          <w:numId w:val="42"/>
        </w:numPr>
        <w:rPr>
          <w:rFonts w:ascii="Calibri" w:hAnsi="Calibri" w:cs="Calibri"/>
        </w:rPr>
      </w:pPr>
      <w:r w:rsidRPr="0051086A">
        <w:rPr>
          <w:rFonts w:ascii="Calibri" w:hAnsi="Calibri" w:cs="Calibri"/>
        </w:rPr>
        <w:t xml:space="preserve">Änderungen und Ergänzungen zur vorliegenden Vereinbarung bedürfen der Schriftform. Alle Änderungen sind dem Bundesministerium für </w:t>
      </w:r>
      <w:r w:rsidR="009A719A">
        <w:rPr>
          <w:rFonts w:ascii="Calibri" w:hAnsi="Calibri" w:cs="Calibri"/>
        </w:rPr>
        <w:t>Frauen</w:t>
      </w:r>
      <w:r w:rsidRPr="0051086A">
        <w:rPr>
          <w:rFonts w:ascii="Calibri" w:hAnsi="Calibri" w:cs="Calibri"/>
        </w:rPr>
        <w:t>, Wissenschaft und Forschung zur Kenntnis zu bringen.</w:t>
      </w:r>
    </w:p>
    <w:p w:rsidR="003C274C" w:rsidRPr="0051086A" w:rsidRDefault="003C274C" w:rsidP="00283174">
      <w:pPr>
        <w:pStyle w:val="Listenabsatz"/>
        <w:numPr>
          <w:ilvl w:val="0"/>
          <w:numId w:val="42"/>
        </w:numPr>
        <w:rPr>
          <w:rFonts w:ascii="Calibri" w:hAnsi="Calibri" w:cs="Calibri"/>
        </w:rPr>
      </w:pPr>
      <w:r w:rsidRPr="0051086A">
        <w:rPr>
          <w:rFonts w:ascii="Calibri" w:hAnsi="Calibri" w:cs="Calibri"/>
        </w:rPr>
        <w:t>Sollte eine Bestimmung dieser Vereinbarung unwirksam sein oder werden, bleibt die Gültigkeit der übrigen Bestimmungen unberührt. Für diesen Fall vereinbaren die Projektpartner, die unwirksame(n) Bestimmung(en) durch (eine) Bestimmung(en) zu ersetzen, die dem Zweck dieser Vereinbarung am Nächsten kommt bzw. kommen und in ihrer wirtschaftlichen Auswirkung am besten der/</w:t>
      </w:r>
      <w:proofErr w:type="gramStart"/>
      <w:r w:rsidRPr="0051086A">
        <w:rPr>
          <w:rFonts w:ascii="Calibri" w:hAnsi="Calibri" w:cs="Calibri"/>
        </w:rPr>
        <w:t>den unwirksamen Bestimmung</w:t>
      </w:r>
      <w:proofErr w:type="gramEnd"/>
      <w:r w:rsidRPr="0051086A">
        <w:rPr>
          <w:rFonts w:ascii="Calibri" w:hAnsi="Calibri" w:cs="Calibri"/>
        </w:rPr>
        <w:t>/en entspricht.</w:t>
      </w:r>
    </w:p>
    <w:p w:rsidR="003C274C" w:rsidRPr="0051086A" w:rsidRDefault="003C274C" w:rsidP="00283174">
      <w:pPr>
        <w:pStyle w:val="Listenabsatz"/>
        <w:numPr>
          <w:ilvl w:val="0"/>
          <w:numId w:val="42"/>
        </w:numPr>
        <w:rPr>
          <w:rFonts w:ascii="Calibri" w:hAnsi="Calibri" w:cs="Calibri"/>
        </w:rPr>
      </w:pPr>
      <w:r w:rsidRPr="0051086A">
        <w:rPr>
          <w:rFonts w:ascii="Calibri" w:hAnsi="Calibri" w:cs="Calibri"/>
        </w:rPr>
        <w:t>Diese Vereinbarung enthält alle zwischen den Projektpartnern getroffenen Vereinbarungen. Nebenabreden bestehen nicht.</w:t>
      </w:r>
      <w:bookmarkStart w:id="0" w:name="_GoBack"/>
      <w:bookmarkEnd w:id="0"/>
    </w:p>
    <w:p w:rsidR="003C274C" w:rsidRPr="0051086A" w:rsidRDefault="003C274C" w:rsidP="003C274C">
      <w:pPr>
        <w:pStyle w:val="berschrift2"/>
        <w:rPr>
          <w:rFonts w:ascii="Calibri" w:hAnsi="Calibri" w:cs="Calibri"/>
        </w:rPr>
      </w:pPr>
      <w:r w:rsidRPr="0051086A">
        <w:rPr>
          <w:rFonts w:ascii="Calibri" w:hAnsi="Calibri" w:cs="Calibri"/>
        </w:rPr>
        <w:lastRenderedPageBreak/>
        <w:t>Artikel 19 – Ausfertigungen und Unterschriften</w:t>
      </w:r>
    </w:p>
    <w:p w:rsidR="003C274C" w:rsidRPr="0051086A" w:rsidRDefault="003C274C" w:rsidP="003C274C">
      <w:pPr>
        <w:rPr>
          <w:rFonts w:ascii="Calibri" w:hAnsi="Calibri" w:cs="Calibri"/>
        </w:rPr>
      </w:pPr>
      <w:r w:rsidRPr="0051086A">
        <w:rPr>
          <w:rFonts w:ascii="Calibri" w:hAnsi="Calibri" w:cs="Calibri"/>
        </w:rPr>
        <w:t>Diese Projektpartnerschaftsvereinbarung wird in XXX Originalen ausgefertigt, wobei jeder Projektpartner eine Ausfertigung erhält.</w:t>
      </w:r>
    </w:p>
    <w:p w:rsidR="003C274C" w:rsidRPr="0051086A" w:rsidRDefault="003C274C" w:rsidP="003C274C">
      <w:pPr>
        <w:pStyle w:val="berschrift3"/>
        <w:rPr>
          <w:rFonts w:ascii="Calibri" w:hAnsi="Calibri" w:cs="Calibri"/>
        </w:rPr>
      </w:pPr>
      <w:r w:rsidRPr="0051086A">
        <w:rPr>
          <w:rFonts w:ascii="Calibri" w:hAnsi="Calibri" w:cs="Calibri"/>
        </w:rPr>
        <w:t>Anlagen:</w:t>
      </w:r>
    </w:p>
    <w:p w:rsidR="003C274C" w:rsidRPr="0051086A" w:rsidRDefault="003C274C" w:rsidP="003C274C">
      <w:pPr>
        <w:rPr>
          <w:rFonts w:ascii="Calibri" w:hAnsi="Calibri" w:cs="Calibri"/>
        </w:rPr>
      </w:pPr>
      <w:proofErr w:type="gramStart"/>
      <w:r w:rsidRPr="0051086A">
        <w:rPr>
          <w:rFonts w:ascii="Calibri" w:hAnsi="Calibri" w:cs="Calibri"/>
        </w:rPr>
        <w:t>Anhang .</w:t>
      </w:r>
      <w:proofErr w:type="gramEnd"/>
      <w:r w:rsidRPr="0051086A">
        <w:rPr>
          <w:rFonts w:ascii="Calibri" w:hAnsi="Calibri" w:cs="Calibri"/>
        </w:rPr>
        <w:t>/A:</w:t>
      </w:r>
      <w:r w:rsidRPr="0051086A">
        <w:rPr>
          <w:rFonts w:ascii="Calibri" w:hAnsi="Calibri" w:cs="Calibri"/>
        </w:rPr>
        <w:tab/>
        <w:t>Liste der Ansprechpartner/innen pro Projektpartner</w:t>
      </w:r>
    </w:p>
    <w:p w:rsidR="003C274C" w:rsidRPr="0051086A" w:rsidRDefault="003C274C" w:rsidP="003C274C">
      <w:pPr>
        <w:rPr>
          <w:rFonts w:ascii="Calibri" w:hAnsi="Calibri" w:cs="Calibri"/>
        </w:rPr>
      </w:pPr>
      <w:proofErr w:type="gramStart"/>
      <w:r w:rsidRPr="0051086A">
        <w:rPr>
          <w:rFonts w:ascii="Calibri" w:hAnsi="Calibri" w:cs="Calibri"/>
        </w:rPr>
        <w:t>Anhang .</w:t>
      </w:r>
      <w:proofErr w:type="gramEnd"/>
      <w:r w:rsidRPr="0051086A">
        <w:rPr>
          <w:rFonts w:ascii="Calibri" w:hAnsi="Calibri" w:cs="Calibri"/>
        </w:rPr>
        <w:t>/B:</w:t>
      </w:r>
      <w:r w:rsidRPr="0051086A">
        <w:rPr>
          <w:rFonts w:ascii="Calibri" w:hAnsi="Calibri" w:cs="Calibri"/>
        </w:rPr>
        <w:tab/>
        <w:t>Von den Projektpartnern zu erbringende Leistungspakete</w:t>
      </w:r>
    </w:p>
    <w:p w:rsidR="003C274C" w:rsidRPr="0051086A" w:rsidRDefault="003C274C" w:rsidP="003C274C">
      <w:pPr>
        <w:rPr>
          <w:rFonts w:ascii="Calibri" w:hAnsi="Calibri" w:cs="Calibri"/>
        </w:rPr>
      </w:pPr>
      <w:proofErr w:type="gramStart"/>
      <w:r w:rsidRPr="0051086A">
        <w:rPr>
          <w:rFonts w:ascii="Calibri" w:hAnsi="Calibri" w:cs="Calibri"/>
        </w:rPr>
        <w:t>Anhang .</w:t>
      </w:r>
      <w:proofErr w:type="gramEnd"/>
      <w:r w:rsidRPr="0051086A">
        <w:rPr>
          <w:rFonts w:ascii="Calibri" w:hAnsi="Calibri" w:cs="Calibri"/>
        </w:rPr>
        <w:t>/C:</w:t>
      </w:r>
      <w:r w:rsidRPr="0051086A">
        <w:rPr>
          <w:rFonts w:ascii="Calibri" w:hAnsi="Calibri" w:cs="Calibri"/>
        </w:rPr>
        <w:tab/>
        <w:t>Liste der Projektpartner</w:t>
      </w:r>
    </w:p>
    <w:p w:rsidR="003C274C" w:rsidRPr="0051086A" w:rsidRDefault="003C274C" w:rsidP="003C274C">
      <w:pPr>
        <w:rPr>
          <w:rFonts w:ascii="Calibri" w:hAnsi="Calibri" w:cs="Calibri"/>
        </w:rPr>
      </w:pPr>
      <w:r w:rsidRPr="0051086A">
        <w:rPr>
          <w:rFonts w:ascii="Calibri" w:hAnsi="Calibri" w:cs="Calibri"/>
        </w:rPr>
        <w:t>Für den Projektträger XXXX</w:t>
      </w:r>
    </w:p>
    <w:p w:rsidR="003C274C" w:rsidRPr="0051086A" w:rsidRDefault="003C274C" w:rsidP="003C274C">
      <w:pPr>
        <w:rPr>
          <w:rFonts w:ascii="Calibri" w:hAnsi="Calibri" w:cs="Calibri"/>
        </w:rPr>
      </w:pPr>
    </w:p>
    <w:p w:rsidR="003C274C" w:rsidRPr="0051086A" w:rsidRDefault="003C274C" w:rsidP="003C274C">
      <w:pPr>
        <w:rPr>
          <w:rFonts w:ascii="Calibri" w:hAnsi="Calibri" w:cs="Calibri"/>
        </w:rPr>
      </w:pPr>
    </w:p>
    <w:p w:rsidR="003C274C" w:rsidRPr="0051086A" w:rsidRDefault="003C274C" w:rsidP="003C274C">
      <w:pPr>
        <w:rPr>
          <w:rFonts w:ascii="Calibri" w:hAnsi="Calibri" w:cs="Calibri"/>
        </w:rPr>
      </w:pPr>
      <w:r w:rsidRPr="0051086A">
        <w:rPr>
          <w:rFonts w:ascii="Calibri" w:hAnsi="Calibri" w:cs="Calibri"/>
        </w:rPr>
        <w:tab/>
        <w:t>Ort, am</w:t>
      </w:r>
      <w:r w:rsidRPr="0051086A">
        <w:rPr>
          <w:rFonts w:ascii="Calibri" w:hAnsi="Calibri" w:cs="Calibri"/>
        </w:rPr>
        <w:tab/>
      </w:r>
      <w:r w:rsidRPr="0051086A">
        <w:rPr>
          <w:rFonts w:ascii="Calibri" w:hAnsi="Calibri" w:cs="Calibri"/>
        </w:rPr>
        <w:tab/>
      </w:r>
      <w:r w:rsidRPr="0051086A">
        <w:rPr>
          <w:rFonts w:ascii="Calibri" w:hAnsi="Calibri" w:cs="Calibri"/>
        </w:rPr>
        <w:tab/>
      </w:r>
      <w:r w:rsidRPr="0051086A">
        <w:rPr>
          <w:rFonts w:ascii="Calibri" w:hAnsi="Calibri" w:cs="Calibri"/>
        </w:rPr>
        <w:tab/>
      </w:r>
      <w:r w:rsidRPr="0051086A">
        <w:rPr>
          <w:rFonts w:ascii="Calibri" w:hAnsi="Calibri" w:cs="Calibri"/>
        </w:rPr>
        <w:tab/>
      </w:r>
      <w:r w:rsidRPr="0051086A">
        <w:rPr>
          <w:rFonts w:ascii="Calibri" w:hAnsi="Calibri" w:cs="Calibri"/>
        </w:rPr>
        <w:tab/>
      </w:r>
      <w:r w:rsidRPr="0051086A">
        <w:rPr>
          <w:rFonts w:ascii="Calibri" w:hAnsi="Calibri" w:cs="Calibri"/>
        </w:rPr>
        <w:tab/>
        <w:t>Unterschrift</w:t>
      </w:r>
      <w:r w:rsidRPr="0051086A">
        <w:rPr>
          <w:rFonts w:ascii="Calibri" w:hAnsi="Calibri" w:cs="Calibri"/>
        </w:rPr>
        <w:tab/>
      </w:r>
      <w:r w:rsidRPr="0051086A">
        <w:rPr>
          <w:rFonts w:ascii="Calibri" w:hAnsi="Calibri" w:cs="Calibri"/>
        </w:rPr>
        <w:tab/>
      </w:r>
    </w:p>
    <w:p w:rsidR="003C274C" w:rsidRPr="0051086A" w:rsidRDefault="003C274C" w:rsidP="003C274C">
      <w:pPr>
        <w:rPr>
          <w:rFonts w:ascii="Calibri" w:hAnsi="Calibri" w:cs="Calibri"/>
        </w:rPr>
      </w:pPr>
    </w:p>
    <w:p w:rsidR="003C274C" w:rsidRPr="0051086A" w:rsidRDefault="003C274C" w:rsidP="003C274C">
      <w:pPr>
        <w:rPr>
          <w:rFonts w:ascii="Calibri" w:hAnsi="Calibri" w:cs="Calibri"/>
        </w:rPr>
      </w:pPr>
    </w:p>
    <w:p w:rsidR="003C274C" w:rsidRPr="0051086A" w:rsidRDefault="003C274C" w:rsidP="003C274C">
      <w:pPr>
        <w:rPr>
          <w:rFonts w:ascii="Calibri" w:hAnsi="Calibri" w:cs="Calibri"/>
        </w:rPr>
      </w:pPr>
      <w:r w:rsidRPr="0051086A">
        <w:rPr>
          <w:rFonts w:ascii="Calibri" w:hAnsi="Calibri" w:cs="Calibri"/>
        </w:rPr>
        <w:t>Für den Projektpartner XXXX</w:t>
      </w:r>
    </w:p>
    <w:p w:rsidR="003C274C" w:rsidRPr="0051086A" w:rsidRDefault="003C274C" w:rsidP="003C274C">
      <w:pPr>
        <w:rPr>
          <w:rFonts w:ascii="Calibri" w:hAnsi="Calibri" w:cs="Calibri"/>
        </w:rPr>
      </w:pPr>
    </w:p>
    <w:p w:rsidR="003C274C" w:rsidRPr="0051086A" w:rsidRDefault="003C274C" w:rsidP="003C274C">
      <w:pPr>
        <w:rPr>
          <w:rFonts w:ascii="Calibri" w:hAnsi="Calibri" w:cs="Calibri"/>
        </w:rPr>
      </w:pPr>
    </w:p>
    <w:p w:rsidR="003C274C" w:rsidRPr="0051086A" w:rsidRDefault="003C274C" w:rsidP="003C274C">
      <w:pPr>
        <w:rPr>
          <w:rFonts w:ascii="Calibri" w:hAnsi="Calibri" w:cs="Calibri"/>
        </w:rPr>
      </w:pPr>
      <w:r w:rsidRPr="0051086A">
        <w:rPr>
          <w:rFonts w:ascii="Calibri" w:hAnsi="Calibri" w:cs="Calibri"/>
        </w:rPr>
        <w:tab/>
        <w:t>Ort, am</w:t>
      </w:r>
      <w:r w:rsidRPr="0051086A">
        <w:rPr>
          <w:rFonts w:ascii="Calibri" w:hAnsi="Calibri" w:cs="Calibri"/>
        </w:rPr>
        <w:tab/>
      </w:r>
      <w:r w:rsidRPr="0051086A">
        <w:rPr>
          <w:rFonts w:ascii="Calibri" w:hAnsi="Calibri" w:cs="Calibri"/>
        </w:rPr>
        <w:tab/>
      </w:r>
      <w:r w:rsidRPr="0051086A">
        <w:rPr>
          <w:rFonts w:ascii="Calibri" w:hAnsi="Calibri" w:cs="Calibri"/>
        </w:rPr>
        <w:tab/>
      </w:r>
      <w:r w:rsidRPr="0051086A">
        <w:rPr>
          <w:rFonts w:ascii="Calibri" w:hAnsi="Calibri" w:cs="Calibri"/>
        </w:rPr>
        <w:tab/>
      </w:r>
      <w:r w:rsidRPr="0051086A">
        <w:rPr>
          <w:rFonts w:ascii="Calibri" w:hAnsi="Calibri" w:cs="Calibri"/>
        </w:rPr>
        <w:tab/>
      </w:r>
      <w:r w:rsidRPr="0051086A">
        <w:rPr>
          <w:rFonts w:ascii="Calibri" w:hAnsi="Calibri" w:cs="Calibri"/>
        </w:rPr>
        <w:tab/>
      </w:r>
      <w:r w:rsidRPr="0051086A">
        <w:rPr>
          <w:rFonts w:ascii="Calibri" w:hAnsi="Calibri" w:cs="Calibri"/>
        </w:rPr>
        <w:tab/>
        <w:t>Unterschrift</w:t>
      </w:r>
      <w:r w:rsidRPr="0051086A">
        <w:rPr>
          <w:rFonts w:ascii="Calibri" w:hAnsi="Calibri" w:cs="Calibri"/>
        </w:rPr>
        <w:tab/>
      </w:r>
      <w:r w:rsidRPr="0051086A">
        <w:rPr>
          <w:rFonts w:ascii="Calibri" w:hAnsi="Calibri" w:cs="Calibri"/>
        </w:rPr>
        <w:tab/>
      </w:r>
    </w:p>
    <w:p w:rsidR="003C274C" w:rsidRPr="0051086A" w:rsidRDefault="003C274C" w:rsidP="003C274C">
      <w:pPr>
        <w:rPr>
          <w:rFonts w:ascii="Calibri" w:hAnsi="Calibri" w:cs="Calibri"/>
        </w:rPr>
      </w:pPr>
    </w:p>
    <w:p w:rsidR="003C274C" w:rsidRPr="0051086A" w:rsidRDefault="003C274C" w:rsidP="003C274C">
      <w:pPr>
        <w:rPr>
          <w:rFonts w:ascii="Calibri" w:hAnsi="Calibri" w:cs="Calibri"/>
        </w:rPr>
      </w:pPr>
    </w:p>
    <w:p w:rsidR="003C274C" w:rsidRPr="0051086A" w:rsidRDefault="003C274C" w:rsidP="003C274C">
      <w:pPr>
        <w:rPr>
          <w:rFonts w:ascii="Calibri" w:hAnsi="Calibri" w:cs="Calibri"/>
        </w:rPr>
      </w:pPr>
    </w:p>
    <w:p w:rsidR="003C274C" w:rsidRPr="0051086A" w:rsidRDefault="003C274C" w:rsidP="003C274C">
      <w:pPr>
        <w:rPr>
          <w:rFonts w:ascii="Calibri" w:hAnsi="Calibri" w:cs="Calibri"/>
        </w:rPr>
      </w:pPr>
      <w:r w:rsidRPr="0051086A">
        <w:rPr>
          <w:rFonts w:ascii="Calibri" w:hAnsi="Calibri" w:cs="Calibri"/>
        </w:rPr>
        <w:tab/>
      </w:r>
      <w:r w:rsidRPr="0051086A">
        <w:rPr>
          <w:rFonts w:ascii="Calibri" w:hAnsi="Calibri" w:cs="Calibri"/>
        </w:rPr>
        <w:tab/>
      </w:r>
      <w:r w:rsidRPr="0051086A">
        <w:rPr>
          <w:rFonts w:ascii="Calibri" w:hAnsi="Calibri" w:cs="Calibri"/>
        </w:rPr>
        <w:tab/>
      </w:r>
      <w:r w:rsidRPr="0051086A">
        <w:rPr>
          <w:rFonts w:ascii="Calibri" w:hAnsi="Calibri" w:cs="Calibri"/>
        </w:rPr>
        <w:tab/>
      </w:r>
      <w:r w:rsidRPr="0051086A">
        <w:rPr>
          <w:rFonts w:ascii="Calibri" w:hAnsi="Calibri" w:cs="Calibri"/>
        </w:rPr>
        <w:tab/>
      </w:r>
    </w:p>
    <w:sectPr w:rsidR="003C274C" w:rsidRPr="0051086A" w:rsidSect="002F12F4">
      <w:headerReference w:type="even" r:id="rId8"/>
      <w:headerReference w:type="default" r:id="rId9"/>
      <w:headerReference w:type="first" r:id="rId10"/>
      <w:pgSz w:w="11906" w:h="16838"/>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8FC" w:rsidRDefault="000F68FC" w:rsidP="002F12F4">
      <w:pPr>
        <w:spacing w:after="0" w:line="240" w:lineRule="auto"/>
      </w:pPr>
      <w:r>
        <w:separator/>
      </w:r>
    </w:p>
  </w:endnote>
  <w:endnote w:type="continuationSeparator" w:id="0">
    <w:p w:rsidR="000F68FC" w:rsidRDefault="000F68FC" w:rsidP="002F1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8FC" w:rsidRDefault="000F68FC" w:rsidP="002F12F4">
      <w:pPr>
        <w:spacing w:after="0" w:line="240" w:lineRule="auto"/>
      </w:pPr>
      <w:r>
        <w:separator/>
      </w:r>
    </w:p>
  </w:footnote>
  <w:footnote w:type="continuationSeparator" w:id="0">
    <w:p w:rsidR="000F68FC" w:rsidRDefault="000F68FC" w:rsidP="002F12F4">
      <w:pPr>
        <w:spacing w:after="0" w:line="240" w:lineRule="auto"/>
      </w:pPr>
      <w:r>
        <w:continuationSeparator/>
      </w:r>
    </w:p>
  </w:footnote>
  <w:footnote w:id="1">
    <w:p w:rsidR="001F50AD" w:rsidRDefault="001F50AD">
      <w:pPr>
        <w:pStyle w:val="Funotentext"/>
      </w:pPr>
      <w:r>
        <w:rPr>
          <w:rStyle w:val="Funotenzeichen"/>
        </w:rPr>
        <w:footnoteRef/>
      </w:r>
      <w:r>
        <w:t xml:space="preserve"> </w:t>
      </w:r>
      <w:proofErr w:type="spellStart"/>
      <w:r>
        <w:t>zB</w:t>
      </w:r>
      <w:proofErr w:type="spellEnd"/>
      <w:r>
        <w:t xml:space="preserve"> können die Projektpartner vereinbaren, dass ein Teil des Pauschalzuschusses für Beratungs- und Koordinierungsleistungen beim Projektträger verbleibt – entsprechende Vereinbarungen können durch ergänzende Absätze spezifiziert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61A" w:rsidRDefault="000B30D1">
    <w:pPr>
      <w:pStyle w:val="Kopfzeile"/>
    </w:pPr>
    <w:r>
      <w:rPr>
        <w:noProof/>
        <w:lang w:eastAsia="de-AT"/>
      </w:rPr>
      <mc:AlternateContent>
        <mc:Choice Requires="wps">
          <w:drawing>
            <wp:anchor distT="0" distB="0" distL="114300" distR="114300" simplePos="0" relativeHeight="251656704" behindDoc="1" locked="0" layoutInCell="0" allowOverlap="1">
              <wp:simplePos x="0" y="0"/>
              <wp:positionH relativeFrom="margin">
                <wp:align>center</wp:align>
              </wp:positionH>
              <wp:positionV relativeFrom="margin">
                <wp:align>center</wp:align>
              </wp:positionV>
              <wp:extent cx="5685155" cy="2436495"/>
              <wp:effectExtent l="0" t="1304925" r="0" b="1106805"/>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0B30D1" w:rsidRDefault="000B30D1" w:rsidP="000B30D1">
                          <w:pPr>
                            <w:pStyle w:val="StandardWeb"/>
                            <w:spacing w:after="0"/>
                            <w:jc w:val="center"/>
                            <w:rPr>
                              <w:sz w:val="22"/>
                              <w:szCs w:val="22"/>
                            </w:rPr>
                          </w:pPr>
                          <w:r>
                            <w:rPr>
                              <w:rFonts w:ascii="Corbel" w:hAnsi="Corbel"/>
                              <w:color w:val="C0C0C0"/>
                              <w:sz w:val="2"/>
                              <w:szCs w:val="2"/>
                              <w14:textFill>
                                <w14:solidFill>
                                  <w14:srgbClr w14:val="C0C0C0">
                                    <w14:alpha w14:val="50000"/>
                                  </w14:srgbClr>
                                </w14:solidFill>
                              </w14:textFill>
                            </w:rPr>
                            <w:t>MUSTER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3" o:spid="_x0000_s1026" type="#_x0000_t202" style="position:absolute;margin-left:0;margin-top:0;width:447.65pt;height:191.85pt;rotation:-45;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" o:allowincell="f" filled="f" stroked="f">
              <v:stroke joinstyle="round"/>
              <o:lock v:ext="edit" shapetype="t"/>
              <v:textbox style="mso-fit-shape-to-text:t">
                <w:txbxContent>
                  <w:p w:rsidR="000B30D1" w:rsidRDefault="000B30D1" w:rsidP="000B30D1">
                    <w:pPr>
                      <w:pStyle w:val="StandardWeb"/>
                      <w:spacing w:after="0"/>
                      <w:jc w:val="center"/>
                      <w:rPr>
                        <w:sz w:val="22"/>
                        <w:szCs w:val="22"/>
                      </w:rPr>
                    </w:pPr>
                    <w:r>
                      <w:rPr>
                        <w:rFonts w:ascii="Corbel" w:hAnsi="Corbel"/>
                        <w:color w:val="C0C0C0"/>
                        <w:sz w:val="2"/>
                        <w:szCs w:val="2"/>
                        <w14:textFill>
                          <w14:solidFill>
                            <w14:srgbClr w14:val="C0C0C0">
                              <w14:alpha w14:val="50000"/>
                            </w14:srgbClr>
                          </w14:solidFill>
                        </w14:textFill>
                      </w:rPr>
                      <w:t>MUSTER</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0479" w:rsidRPr="0051086A" w:rsidRDefault="000B30D1" w:rsidP="00CE0479">
    <w:pPr>
      <w:pStyle w:val="Kopfzeile"/>
      <w:jc w:val="center"/>
      <w:rPr>
        <w:rFonts w:ascii="Calibri" w:hAnsi="Calibri" w:cs="Calibri"/>
        <w:b/>
      </w:rPr>
    </w:pPr>
    <w:r w:rsidRPr="0051086A">
      <w:rPr>
        <w:rFonts w:ascii="Calibri" w:hAnsi="Calibri" w:cs="Calibri"/>
        <w:noProof/>
        <w:lang w:eastAsia="de-AT"/>
      </w:rPr>
      <mc:AlternateContent>
        <mc:Choice Requires="wps">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5685155" cy="2436495"/>
              <wp:effectExtent l="0" t="1304925" r="0" b="1106805"/>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0B30D1" w:rsidRDefault="000B30D1" w:rsidP="000B30D1">
                          <w:pPr>
                            <w:pStyle w:val="StandardWeb"/>
                            <w:spacing w:after="0"/>
                            <w:jc w:val="center"/>
                            <w:rPr>
                              <w:sz w:val="22"/>
                              <w:szCs w:val="22"/>
                            </w:rPr>
                          </w:pPr>
                          <w:r>
                            <w:rPr>
                              <w:rFonts w:ascii="Corbel" w:hAnsi="Corbel"/>
                              <w:color w:val="C0C0C0"/>
                              <w:sz w:val="2"/>
                              <w:szCs w:val="2"/>
                              <w14:textFill>
                                <w14:solidFill>
                                  <w14:srgbClr w14:val="C0C0C0">
                                    <w14:alpha w14:val="50000"/>
                                  </w14:srgbClr>
                                </w14:solidFill>
                              </w14:textFill>
                            </w:rPr>
                            <w:t>MUSTER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 o:spid="_x0000_s1027" type="#_x0000_t202" style="position:absolute;left:0;text-align:left;margin-left:0;margin-top:0;width:447.65pt;height:191.85pt;rotation:-45;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" o:allowincell="f" filled="f" stroked="f">
              <v:stroke joinstyle="round"/>
              <o:lock v:ext="edit" shapetype="t"/>
              <v:textbox style="mso-fit-shape-to-text:t">
                <w:txbxContent>
                  <w:p w:rsidR="000B30D1" w:rsidRDefault="000B30D1" w:rsidP="000B30D1">
                    <w:pPr>
                      <w:pStyle w:val="StandardWeb"/>
                      <w:spacing w:after="0"/>
                      <w:jc w:val="center"/>
                      <w:rPr>
                        <w:sz w:val="22"/>
                        <w:szCs w:val="22"/>
                      </w:rPr>
                    </w:pPr>
                    <w:r>
                      <w:rPr>
                        <w:rFonts w:ascii="Corbel" w:hAnsi="Corbel"/>
                        <w:color w:val="C0C0C0"/>
                        <w:sz w:val="2"/>
                        <w:szCs w:val="2"/>
                        <w14:textFill>
                          <w14:solidFill>
                            <w14:srgbClr w14:val="C0C0C0">
                              <w14:alpha w14:val="50000"/>
                            </w14:srgbClr>
                          </w14:solidFill>
                        </w14:textFill>
                      </w:rPr>
                      <w:t>MUSTER</w:t>
                    </w:r>
                  </w:p>
                </w:txbxContent>
              </v:textbox>
              <w10:wrap anchorx="margin" anchory="margin"/>
            </v:shape>
          </w:pict>
        </mc:Fallback>
      </mc:AlternateContent>
    </w:r>
    <w:r w:rsidR="00CE0479" w:rsidRPr="0051086A">
      <w:rPr>
        <w:rFonts w:ascii="Calibri" w:hAnsi="Calibri" w:cs="Calibri"/>
        <w:b/>
      </w:rPr>
      <w:t>MUSTER VORLAGE</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61A" w:rsidRDefault="009A719A">
    <w:pPr>
      <w:pStyle w:val="Kopfzeil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50" type="#_x0000_t136" style="position:absolute;margin-left:0;margin-top:0;width:447.65pt;height:191.85pt;rotation:315;z-index:-251657728;mso-position-horizontal:center;mso-position-horizontal-relative:margin;mso-position-vertical:center;mso-position-vertical-relative:margin" o:allowincell="f" fillcolor="silver" stroked="f">
          <v:fill opacity=".5"/>
          <v:textpath style="font-family:&quot;Corbel&quot;;font-size:1pt" string="MUST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76627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2E5E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9C21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8CFD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1047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C4D0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BC556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E0AD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E04F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BD0F2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05C56"/>
    <w:multiLevelType w:val="hybridMultilevel"/>
    <w:tmpl w:val="EE887078"/>
    <w:lvl w:ilvl="0" w:tplc="0C070015">
      <w:start w:val="1"/>
      <w:numFmt w:val="decimal"/>
      <w:lvlText w:val="(%1)"/>
      <w:lvlJc w:val="left"/>
      <w:pPr>
        <w:ind w:left="360" w:hanging="360"/>
      </w:pPr>
    </w:lvl>
    <w:lvl w:ilvl="1" w:tplc="0C070019">
      <w:start w:val="1"/>
      <w:numFmt w:val="lowerLetter"/>
      <w:lvlText w:val="%2."/>
      <w:lvlJc w:val="left"/>
      <w:pPr>
        <w:ind w:left="938" w:hanging="360"/>
      </w:pPr>
    </w:lvl>
    <w:lvl w:ilvl="2" w:tplc="0C07001B" w:tentative="1">
      <w:start w:val="1"/>
      <w:numFmt w:val="lowerRoman"/>
      <w:lvlText w:val="%3."/>
      <w:lvlJc w:val="right"/>
      <w:pPr>
        <w:ind w:left="1658" w:hanging="180"/>
      </w:pPr>
    </w:lvl>
    <w:lvl w:ilvl="3" w:tplc="0C07000F" w:tentative="1">
      <w:start w:val="1"/>
      <w:numFmt w:val="decimal"/>
      <w:lvlText w:val="%4."/>
      <w:lvlJc w:val="left"/>
      <w:pPr>
        <w:ind w:left="2378" w:hanging="360"/>
      </w:pPr>
    </w:lvl>
    <w:lvl w:ilvl="4" w:tplc="0C070019" w:tentative="1">
      <w:start w:val="1"/>
      <w:numFmt w:val="lowerLetter"/>
      <w:lvlText w:val="%5."/>
      <w:lvlJc w:val="left"/>
      <w:pPr>
        <w:ind w:left="3098" w:hanging="360"/>
      </w:pPr>
    </w:lvl>
    <w:lvl w:ilvl="5" w:tplc="0C07001B" w:tentative="1">
      <w:start w:val="1"/>
      <w:numFmt w:val="lowerRoman"/>
      <w:lvlText w:val="%6."/>
      <w:lvlJc w:val="right"/>
      <w:pPr>
        <w:ind w:left="3818" w:hanging="180"/>
      </w:pPr>
    </w:lvl>
    <w:lvl w:ilvl="6" w:tplc="0C07000F" w:tentative="1">
      <w:start w:val="1"/>
      <w:numFmt w:val="decimal"/>
      <w:lvlText w:val="%7."/>
      <w:lvlJc w:val="left"/>
      <w:pPr>
        <w:ind w:left="4538" w:hanging="360"/>
      </w:pPr>
    </w:lvl>
    <w:lvl w:ilvl="7" w:tplc="0C070019" w:tentative="1">
      <w:start w:val="1"/>
      <w:numFmt w:val="lowerLetter"/>
      <w:lvlText w:val="%8."/>
      <w:lvlJc w:val="left"/>
      <w:pPr>
        <w:ind w:left="5258" w:hanging="360"/>
      </w:pPr>
    </w:lvl>
    <w:lvl w:ilvl="8" w:tplc="0C07001B" w:tentative="1">
      <w:start w:val="1"/>
      <w:numFmt w:val="lowerRoman"/>
      <w:lvlText w:val="%9."/>
      <w:lvlJc w:val="right"/>
      <w:pPr>
        <w:ind w:left="5978" w:hanging="180"/>
      </w:pPr>
    </w:lvl>
  </w:abstractNum>
  <w:abstractNum w:abstractNumId="11" w15:restartNumberingAfterBreak="0">
    <w:nsid w:val="00FE2E69"/>
    <w:multiLevelType w:val="hybridMultilevel"/>
    <w:tmpl w:val="62EEAFDA"/>
    <w:lvl w:ilvl="0" w:tplc="60C6F420">
      <w:start w:val="1"/>
      <w:numFmt w:val="bullet"/>
      <w:pStyle w:val="Listenabsatz"/>
      <w:lvlText w:val="•"/>
      <w:lvlJc w:val="left"/>
      <w:pPr>
        <w:ind w:left="720" w:hanging="360"/>
      </w:pPr>
      <w:rPr>
        <w:rFonts w:ascii="Corbel" w:hAnsi="Corbel" w:hint="default"/>
        <w:color w:val="E632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5E56161"/>
    <w:multiLevelType w:val="multilevel"/>
    <w:tmpl w:val="E1F071FE"/>
    <w:styleLink w:val="AT-Brief-berschriftengliederung"/>
    <w:lvl w:ilvl="0">
      <w:start w:val="1"/>
      <w:numFmt w:val="decimal"/>
      <w:lvlText w:val="%1."/>
      <w:lvlJc w:val="left"/>
      <w:pPr>
        <w:tabs>
          <w:tab w:val="num" w:pos="567"/>
        </w:tabs>
        <w:ind w:left="567" w:hanging="567"/>
      </w:pPr>
      <w:rPr>
        <w:rFonts w:hint="default"/>
      </w:rPr>
    </w:lvl>
    <w:lvl w:ilvl="1">
      <w:start w:val="1"/>
      <w:numFmt w:val="decimal"/>
      <w:pStyle w:val="Brief2nummeriert"/>
      <w:lvlText w:val="%2."/>
      <w:lvlJc w:val="left"/>
      <w:pPr>
        <w:tabs>
          <w:tab w:val="num" w:pos="567"/>
        </w:tabs>
        <w:ind w:left="567" w:hanging="567"/>
      </w:pPr>
      <w:rPr>
        <w:rFonts w:hint="default"/>
      </w:rPr>
    </w:lvl>
    <w:lvl w:ilvl="2">
      <w:start w:val="1"/>
      <w:numFmt w:val="decimal"/>
      <w:pStyle w:val="Brief3nummeriert"/>
      <w:lvlText w:val="%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decimal"/>
      <w:lvlText w:val="%1.%2.%3.%4.%5.%6."/>
      <w:lvlJc w:val="left"/>
      <w:pPr>
        <w:tabs>
          <w:tab w:val="num" w:pos="567"/>
        </w:tabs>
        <w:ind w:left="567" w:hanging="567"/>
      </w:pPr>
      <w:rPr>
        <w:rFonts w:hint="default"/>
      </w:rPr>
    </w:lvl>
    <w:lvl w:ilvl="6">
      <w:start w:val="1"/>
      <w:numFmt w:val="decimal"/>
      <w:lvlText w:val="%1.%2.%3.%4.%5.%6.%7."/>
      <w:lvlJc w:val="left"/>
      <w:pPr>
        <w:tabs>
          <w:tab w:val="num" w:pos="567"/>
        </w:tabs>
        <w:ind w:left="567" w:hanging="567"/>
      </w:pPr>
      <w:rPr>
        <w:rFonts w:hint="default"/>
      </w:rPr>
    </w:lvl>
    <w:lvl w:ilvl="7">
      <w:start w:val="1"/>
      <w:numFmt w:val="decimal"/>
      <w:lvlText w:val="%1.%2.%3.%4.%5.%6.%7.%8."/>
      <w:lvlJc w:val="left"/>
      <w:pPr>
        <w:tabs>
          <w:tab w:val="num" w:pos="567"/>
        </w:tabs>
        <w:ind w:left="567" w:hanging="567"/>
      </w:pPr>
      <w:rPr>
        <w:rFonts w:hint="default"/>
      </w:rPr>
    </w:lvl>
    <w:lvl w:ilvl="8">
      <w:start w:val="1"/>
      <w:numFmt w:val="decimal"/>
      <w:lvlText w:val="%1.%2.%3.%4.%5.%6.%7.%8.%9."/>
      <w:lvlJc w:val="left"/>
      <w:pPr>
        <w:tabs>
          <w:tab w:val="num" w:pos="567"/>
        </w:tabs>
        <w:ind w:left="567" w:hanging="567"/>
      </w:pPr>
      <w:rPr>
        <w:rFonts w:hint="default"/>
      </w:rPr>
    </w:lvl>
  </w:abstractNum>
  <w:abstractNum w:abstractNumId="13" w15:restartNumberingAfterBreak="0">
    <w:nsid w:val="0B3A67DC"/>
    <w:multiLevelType w:val="hybridMultilevel"/>
    <w:tmpl w:val="5596C73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0C640B47"/>
    <w:multiLevelType w:val="multilevel"/>
    <w:tmpl w:val="82CA0F86"/>
    <w:styleLink w:val="ATGliederungsliste"/>
    <w:lvl w:ilvl="0">
      <w:start w:val="1"/>
      <w:numFmt w:val="decimal"/>
      <w:pStyle w:val="Gliederung1"/>
      <w:lvlText w:val="%1."/>
      <w:lvlJc w:val="left"/>
      <w:pPr>
        <w:ind w:left="397" w:hanging="397"/>
      </w:pPr>
      <w:rPr>
        <w:rFonts w:hint="default"/>
      </w:rPr>
    </w:lvl>
    <w:lvl w:ilvl="1">
      <w:start w:val="1"/>
      <w:numFmt w:val="decimal"/>
      <w:pStyle w:val="Gliederung11"/>
      <w:lvlText w:val="%1.%2."/>
      <w:lvlJc w:val="left"/>
      <w:pPr>
        <w:ind w:left="1361" w:hanging="964"/>
      </w:pPr>
      <w:rPr>
        <w:rFonts w:hint="default"/>
      </w:rPr>
    </w:lvl>
    <w:lvl w:ilvl="2">
      <w:start w:val="1"/>
      <w:numFmt w:val="decimal"/>
      <w:pStyle w:val="Gliederung111"/>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15" w15:restartNumberingAfterBreak="0">
    <w:nsid w:val="0E56330C"/>
    <w:multiLevelType w:val="hybridMultilevel"/>
    <w:tmpl w:val="50DC5970"/>
    <w:lvl w:ilvl="0" w:tplc="0C070015">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6" w15:restartNumberingAfterBreak="0">
    <w:nsid w:val="107E56EE"/>
    <w:multiLevelType w:val="hybridMultilevel"/>
    <w:tmpl w:val="5350B9CE"/>
    <w:lvl w:ilvl="0" w:tplc="0C070015">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7" w15:restartNumberingAfterBreak="0">
    <w:nsid w:val="115D6227"/>
    <w:multiLevelType w:val="hybridMultilevel"/>
    <w:tmpl w:val="EE887078"/>
    <w:lvl w:ilvl="0" w:tplc="0C070015">
      <w:start w:val="1"/>
      <w:numFmt w:val="decimal"/>
      <w:lvlText w:val="(%1)"/>
      <w:lvlJc w:val="left"/>
      <w:pPr>
        <w:ind w:left="502" w:hanging="360"/>
      </w:p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8" w15:restartNumberingAfterBreak="0">
    <w:nsid w:val="16E04C4E"/>
    <w:multiLevelType w:val="hybridMultilevel"/>
    <w:tmpl w:val="2BC80478"/>
    <w:lvl w:ilvl="0" w:tplc="0C070015">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9" w15:restartNumberingAfterBreak="0">
    <w:nsid w:val="17247383"/>
    <w:multiLevelType w:val="multilevel"/>
    <w:tmpl w:val="EF2035A8"/>
    <w:styleLink w:val="Programm-Liste"/>
    <w:lvl w:ilvl="0">
      <w:start w:val="1"/>
      <w:numFmt w:val="bullet"/>
      <w:pStyle w:val="ProgrammAufzhlung1"/>
      <w:lvlText w:val="•"/>
      <w:lvlJc w:val="left"/>
      <w:pPr>
        <w:ind w:left="2285" w:hanging="397"/>
      </w:pPr>
      <w:rPr>
        <w:rFonts w:ascii="Corbel" w:hAnsi="Corbel" w:hint="default"/>
        <w:sz w:val="23"/>
      </w:rPr>
    </w:lvl>
    <w:lvl w:ilvl="1">
      <w:start w:val="1"/>
      <w:numFmt w:val="bullet"/>
      <w:lvlText w:val="o"/>
      <w:lvlJc w:val="left"/>
      <w:pPr>
        <w:ind w:left="3708" w:hanging="360"/>
      </w:pPr>
      <w:rPr>
        <w:rFonts w:ascii="Courier New" w:hAnsi="Courier New" w:cs="Courier New" w:hint="default"/>
      </w:rPr>
    </w:lvl>
    <w:lvl w:ilvl="2">
      <w:start w:val="1"/>
      <w:numFmt w:val="bullet"/>
      <w:lvlText w:val=""/>
      <w:lvlJc w:val="left"/>
      <w:pPr>
        <w:ind w:left="4428" w:hanging="360"/>
      </w:pPr>
      <w:rPr>
        <w:rFonts w:ascii="Wingdings" w:hAnsi="Wingdings" w:hint="default"/>
      </w:rPr>
    </w:lvl>
    <w:lvl w:ilvl="3">
      <w:start w:val="1"/>
      <w:numFmt w:val="bullet"/>
      <w:lvlText w:val=""/>
      <w:lvlJc w:val="left"/>
      <w:pPr>
        <w:ind w:left="5148" w:hanging="360"/>
      </w:pPr>
      <w:rPr>
        <w:rFonts w:ascii="Symbol" w:hAnsi="Symbol" w:hint="default"/>
      </w:rPr>
    </w:lvl>
    <w:lvl w:ilvl="4">
      <w:start w:val="1"/>
      <w:numFmt w:val="bullet"/>
      <w:lvlText w:val="o"/>
      <w:lvlJc w:val="left"/>
      <w:pPr>
        <w:ind w:left="5868" w:hanging="360"/>
      </w:pPr>
      <w:rPr>
        <w:rFonts w:ascii="Courier New" w:hAnsi="Courier New" w:cs="Courier New" w:hint="default"/>
      </w:rPr>
    </w:lvl>
    <w:lvl w:ilvl="5">
      <w:start w:val="1"/>
      <w:numFmt w:val="bullet"/>
      <w:lvlText w:val=""/>
      <w:lvlJc w:val="left"/>
      <w:pPr>
        <w:ind w:left="6588" w:hanging="360"/>
      </w:pPr>
      <w:rPr>
        <w:rFonts w:ascii="Wingdings" w:hAnsi="Wingdings" w:hint="default"/>
      </w:rPr>
    </w:lvl>
    <w:lvl w:ilvl="6">
      <w:start w:val="1"/>
      <w:numFmt w:val="bullet"/>
      <w:lvlText w:val=""/>
      <w:lvlJc w:val="left"/>
      <w:pPr>
        <w:ind w:left="7308" w:hanging="360"/>
      </w:pPr>
      <w:rPr>
        <w:rFonts w:ascii="Symbol" w:hAnsi="Symbol" w:hint="default"/>
      </w:rPr>
    </w:lvl>
    <w:lvl w:ilvl="7">
      <w:start w:val="1"/>
      <w:numFmt w:val="bullet"/>
      <w:lvlText w:val="o"/>
      <w:lvlJc w:val="left"/>
      <w:pPr>
        <w:ind w:left="8028" w:hanging="360"/>
      </w:pPr>
      <w:rPr>
        <w:rFonts w:ascii="Courier New" w:hAnsi="Courier New" w:cs="Courier New" w:hint="default"/>
      </w:rPr>
    </w:lvl>
    <w:lvl w:ilvl="8">
      <w:start w:val="1"/>
      <w:numFmt w:val="bullet"/>
      <w:lvlText w:val=""/>
      <w:lvlJc w:val="left"/>
      <w:pPr>
        <w:ind w:left="8748" w:hanging="360"/>
      </w:pPr>
      <w:rPr>
        <w:rFonts w:ascii="Wingdings" w:hAnsi="Wingdings" w:hint="default"/>
      </w:rPr>
    </w:lvl>
  </w:abstractNum>
  <w:abstractNum w:abstractNumId="20" w15:restartNumberingAfterBreak="0">
    <w:nsid w:val="18C20564"/>
    <w:multiLevelType w:val="hybridMultilevel"/>
    <w:tmpl w:val="E24282BC"/>
    <w:lvl w:ilvl="0" w:tplc="930EE8E4">
      <w:start w:val="1"/>
      <w:numFmt w:val="lowerLetter"/>
      <w:lvlText w:val="%1)"/>
      <w:lvlJc w:val="left"/>
      <w:pPr>
        <w:ind w:left="644" w:hanging="360"/>
      </w:pPr>
    </w:lvl>
    <w:lvl w:ilvl="1" w:tplc="04070019">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1" w15:restartNumberingAfterBreak="0">
    <w:nsid w:val="1A2663A7"/>
    <w:multiLevelType w:val="multilevel"/>
    <w:tmpl w:val="957A0DB6"/>
    <w:numStyleLink w:val="ATNummerierteListe"/>
  </w:abstractNum>
  <w:abstractNum w:abstractNumId="22" w15:restartNumberingAfterBreak="0">
    <w:nsid w:val="2A6F149C"/>
    <w:multiLevelType w:val="hybridMultilevel"/>
    <w:tmpl w:val="EE887078"/>
    <w:lvl w:ilvl="0" w:tplc="0C070015">
      <w:start w:val="1"/>
      <w:numFmt w:val="decimal"/>
      <w:lvlText w:val="(%1)"/>
      <w:lvlJc w:val="left"/>
      <w:pPr>
        <w:ind w:left="360" w:hanging="360"/>
      </w:pPr>
    </w:lvl>
    <w:lvl w:ilvl="1" w:tplc="0C070019">
      <w:start w:val="1"/>
      <w:numFmt w:val="lowerLetter"/>
      <w:lvlText w:val="%2."/>
      <w:lvlJc w:val="left"/>
      <w:pPr>
        <w:ind w:left="938" w:hanging="360"/>
      </w:pPr>
    </w:lvl>
    <w:lvl w:ilvl="2" w:tplc="0C07001B" w:tentative="1">
      <w:start w:val="1"/>
      <w:numFmt w:val="lowerRoman"/>
      <w:lvlText w:val="%3."/>
      <w:lvlJc w:val="right"/>
      <w:pPr>
        <w:ind w:left="1658" w:hanging="180"/>
      </w:pPr>
    </w:lvl>
    <w:lvl w:ilvl="3" w:tplc="0C07000F" w:tentative="1">
      <w:start w:val="1"/>
      <w:numFmt w:val="decimal"/>
      <w:lvlText w:val="%4."/>
      <w:lvlJc w:val="left"/>
      <w:pPr>
        <w:ind w:left="2378" w:hanging="360"/>
      </w:pPr>
    </w:lvl>
    <w:lvl w:ilvl="4" w:tplc="0C070019" w:tentative="1">
      <w:start w:val="1"/>
      <w:numFmt w:val="lowerLetter"/>
      <w:lvlText w:val="%5."/>
      <w:lvlJc w:val="left"/>
      <w:pPr>
        <w:ind w:left="3098" w:hanging="360"/>
      </w:pPr>
    </w:lvl>
    <w:lvl w:ilvl="5" w:tplc="0C07001B" w:tentative="1">
      <w:start w:val="1"/>
      <w:numFmt w:val="lowerRoman"/>
      <w:lvlText w:val="%6."/>
      <w:lvlJc w:val="right"/>
      <w:pPr>
        <w:ind w:left="3818" w:hanging="180"/>
      </w:pPr>
    </w:lvl>
    <w:lvl w:ilvl="6" w:tplc="0C07000F" w:tentative="1">
      <w:start w:val="1"/>
      <w:numFmt w:val="decimal"/>
      <w:lvlText w:val="%7."/>
      <w:lvlJc w:val="left"/>
      <w:pPr>
        <w:ind w:left="4538" w:hanging="360"/>
      </w:pPr>
    </w:lvl>
    <w:lvl w:ilvl="7" w:tplc="0C070019" w:tentative="1">
      <w:start w:val="1"/>
      <w:numFmt w:val="lowerLetter"/>
      <w:lvlText w:val="%8."/>
      <w:lvlJc w:val="left"/>
      <w:pPr>
        <w:ind w:left="5258" w:hanging="360"/>
      </w:pPr>
    </w:lvl>
    <w:lvl w:ilvl="8" w:tplc="0C07001B" w:tentative="1">
      <w:start w:val="1"/>
      <w:numFmt w:val="lowerRoman"/>
      <w:lvlText w:val="%9."/>
      <w:lvlJc w:val="right"/>
      <w:pPr>
        <w:ind w:left="5978" w:hanging="180"/>
      </w:pPr>
    </w:lvl>
  </w:abstractNum>
  <w:abstractNum w:abstractNumId="23" w15:restartNumberingAfterBreak="0">
    <w:nsid w:val="2E217142"/>
    <w:multiLevelType w:val="hybridMultilevel"/>
    <w:tmpl w:val="83889592"/>
    <w:lvl w:ilvl="0" w:tplc="0C070015">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4" w15:restartNumberingAfterBreak="0">
    <w:nsid w:val="31A66D63"/>
    <w:multiLevelType w:val="hybridMultilevel"/>
    <w:tmpl w:val="8188C80A"/>
    <w:lvl w:ilvl="0" w:tplc="0C070015">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5" w15:restartNumberingAfterBreak="0">
    <w:nsid w:val="31B7673D"/>
    <w:multiLevelType w:val="multilevel"/>
    <w:tmpl w:val="5D24BC4E"/>
    <w:styleLink w:val="ATUnsortierteListe"/>
    <w:lvl w:ilvl="0">
      <w:start w:val="1"/>
      <w:numFmt w:val="bullet"/>
      <w:pStyle w:val="Aufzhlungszeichen"/>
      <w:lvlText w:val="•"/>
      <w:lvlJc w:val="left"/>
      <w:pPr>
        <w:ind w:left="397" w:hanging="397"/>
      </w:pPr>
      <w:rPr>
        <w:rFonts w:asciiTheme="minorHAnsi" w:hAnsiTheme="minorHAnsi" w:hint="default"/>
        <w:b w:val="0"/>
        <w:i w:val="0"/>
        <w:color w:val="E6242F"/>
        <w:sz w:val="23"/>
        <w:szCs w:val="20"/>
      </w:rPr>
    </w:lvl>
    <w:lvl w:ilvl="1">
      <w:start w:val="1"/>
      <w:numFmt w:val="bullet"/>
      <w:pStyle w:val="Aufzhlungszeichen2"/>
      <w:lvlText w:val="−"/>
      <w:lvlJc w:val="left"/>
      <w:pPr>
        <w:ind w:left="794" w:hanging="397"/>
      </w:pPr>
      <w:rPr>
        <w:rFonts w:ascii="Corbel" w:hAnsi="Corbel" w:hint="default"/>
        <w:b/>
        <w:i w:val="0"/>
        <w:caps w:val="0"/>
        <w:strike w:val="0"/>
        <w:dstrike w:val="0"/>
        <w:vanish w:val="0"/>
        <w:color w:val="auto"/>
        <w:sz w:val="23"/>
        <w:szCs w:val="20"/>
        <w:vertAlign w:val="baseline"/>
      </w:rPr>
    </w:lvl>
    <w:lvl w:ilvl="2">
      <w:start w:val="1"/>
      <w:numFmt w:val="bullet"/>
      <w:pStyle w:val="Aufzhlungszeichen3"/>
      <w:lvlText w:val="•"/>
      <w:lvlJc w:val="left"/>
      <w:pPr>
        <w:ind w:left="1191" w:hanging="397"/>
      </w:pPr>
      <w:rPr>
        <w:rFonts w:asciiTheme="minorHAnsi" w:hAnsiTheme="minorHAnsi" w:hint="default"/>
        <w:color w:val="auto"/>
        <w:sz w:val="23"/>
      </w:rPr>
    </w:lvl>
    <w:lvl w:ilvl="3">
      <w:start w:val="1"/>
      <w:numFmt w:val="bullet"/>
      <w:pStyle w:val="Aufzhlungszeichen4"/>
      <w:lvlText w:val="–"/>
      <w:lvlJc w:val="left"/>
      <w:pPr>
        <w:ind w:left="1588" w:hanging="397"/>
      </w:pPr>
      <w:rPr>
        <w:rFonts w:asciiTheme="minorHAnsi" w:hAnsiTheme="minorHAnsi" w:hint="default"/>
        <w:color w:val="E6320F" w:themeColor="text2"/>
        <w:sz w:val="23"/>
      </w:rPr>
    </w:lvl>
    <w:lvl w:ilvl="4">
      <w:start w:val="1"/>
      <w:numFmt w:val="bullet"/>
      <w:pStyle w:val="Aufzhlungszeichen5"/>
      <w:lvlText w:val="•"/>
      <w:lvlJc w:val="left"/>
      <w:pPr>
        <w:ind w:left="1985" w:hanging="341"/>
      </w:pPr>
      <w:rPr>
        <w:rFonts w:asciiTheme="minorHAnsi" w:hAnsiTheme="minorHAnsi" w:hint="default"/>
        <w:color w:val="E6242F"/>
      </w:rPr>
    </w:lvl>
    <w:lvl w:ilvl="5">
      <w:start w:val="1"/>
      <w:numFmt w:val="bullet"/>
      <w:pStyle w:val="Aufzhlungszeichen6"/>
      <w:lvlText w:val="–"/>
      <w:lvlJc w:val="left"/>
      <w:pPr>
        <w:ind w:left="2381" w:hanging="396"/>
      </w:pPr>
      <w:rPr>
        <w:rFonts w:asciiTheme="minorHAnsi" w:hAnsiTheme="minorHAnsi" w:hint="default"/>
        <w:color w:val="auto"/>
      </w:rPr>
    </w:lvl>
    <w:lvl w:ilvl="6">
      <w:start w:val="1"/>
      <w:numFmt w:val="bullet"/>
      <w:pStyle w:val="Aufzhlungszeichen7"/>
      <w:lvlText w:val="•"/>
      <w:lvlJc w:val="left"/>
      <w:pPr>
        <w:ind w:left="2778" w:hanging="397"/>
      </w:pPr>
      <w:rPr>
        <w:rFonts w:asciiTheme="minorHAnsi" w:hAnsiTheme="minorHAnsi" w:hint="default"/>
        <w:color w:val="auto"/>
      </w:rPr>
    </w:lvl>
    <w:lvl w:ilvl="7">
      <w:start w:val="1"/>
      <w:numFmt w:val="bullet"/>
      <w:pStyle w:val="Aufzhlungszeichen8"/>
      <w:lvlText w:val="–"/>
      <w:lvlJc w:val="left"/>
      <w:pPr>
        <w:ind w:left="3175" w:hanging="397"/>
      </w:pPr>
      <w:rPr>
        <w:rFonts w:asciiTheme="minorHAnsi" w:hAnsiTheme="minorHAnsi" w:hint="default"/>
        <w:color w:val="E6242F"/>
      </w:rPr>
    </w:lvl>
    <w:lvl w:ilvl="8">
      <w:start w:val="1"/>
      <w:numFmt w:val="bullet"/>
      <w:pStyle w:val="Aufzhlungszeichen9"/>
      <w:lvlText w:val="•"/>
      <w:lvlJc w:val="left"/>
      <w:pPr>
        <w:ind w:left="3572" w:hanging="397"/>
      </w:pPr>
      <w:rPr>
        <w:rFonts w:asciiTheme="minorHAnsi" w:hAnsiTheme="minorHAnsi" w:hint="default"/>
        <w:color w:val="E6242F"/>
      </w:rPr>
    </w:lvl>
  </w:abstractNum>
  <w:abstractNum w:abstractNumId="26" w15:restartNumberingAfterBreak="0">
    <w:nsid w:val="42B012C0"/>
    <w:multiLevelType w:val="multilevel"/>
    <w:tmpl w:val="5D24BC4E"/>
    <w:numStyleLink w:val="ATUnsortierteListe"/>
  </w:abstractNum>
  <w:abstractNum w:abstractNumId="27" w15:restartNumberingAfterBreak="0">
    <w:nsid w:val="44D31F79"/>
    <w:multiLevelType w:val="multilevel"/>
    <w:tmpl w:val="EA4CFBFC"/>
    <w:styleLink w:val="eu2018atGliederungsliste"/>
    <w:lvl w:ilvl="0">
      <w:start w:val="1"/>
      <w:numFmt w:val="decimal"/>
      <w:lvlText w:val="%1."/>
      <w:lvlJc w:val="left"/>
      <w:pPr>
        <w:ind w:left="397" w:hanging="397"/>
      </w:pPr>
      <w:rPr>
        <w:rFonts w:hint="default"/>
      </w:rPr>
    </w:lvl>
    <w:lvl w:ilvl="1">
      <w:start w:val="1"/>
      <w:numFmt w:val="decimal"/>
      <w:lvlText w:val="%1.%2."/>
      <w:lvlJc w:val="left"/>
      <w:pPr>
        <w:ind w:left="1361" w:hanging="964"/>
      </w:pPr>
      <w:rPr>
        <w:rFonts w:hint="default"/>
      </w:rPr>
    </w:lvl>
    <w:lvl w:ilvl="2">
      <w:start w:val="1"/>
      <w:numFmt w:val="decimal"/>
      <w:lvlText w:val="%1.%2.%3."/>
      <w:lvlJc w:val="left"/>
      <w:pPr>
        <w:ind w:left="2013" w:hanging="878"/>
      </w:pPr>
      <w:rPr>
        <w:rFonts w:hint="default"/>
      </w:rPr>
    </w:lvl>
    <w:lvl w:ilvl="3">
      <w:start w:val="1"/>
      <w:numFmt w:val="decimal"/>
      <w:lvlText w:val="%1.%2.%3.%4."/>
      <w:lvlJc w:val="left"/>
      <w:pPr>
        <w:ind w:left="2524" w:hanging="397"/>
      </w:pPr>
      <w:rPr>
        <w:rFonts w:hint="default"/>
      </w:rPr>
    </w:lvl>
    <w:lvl w:ilvl="4">
      <w:start w:val="1"/>
      <w:numFmt w:val="decimal"/>
      <w:lvlText w:val="%1.%2.%3.%4.%5."/>
      <w:lvlJc w:val="left"/>
      <w:pPr>
        <w:ind w:left="2921" w:hanging="397"/>
      </w:pPr>
      <w:rPr>
        <w:rFonts w:hint="default"/>
      </w:rPr>
    </w:lvl>
    <w:lvl w:ilvl="5">
      <w:start w:val="1"/>
      <w:numFmt w:val="decimal"/>
      <w:lvlText w:val="%1.%2.%3.%4.%5.%6."/>
      <w:lvlJc w:val="left"/>
      <w:pPr>
        <w:ind w:left="3317" w:hanging="396"/>
      </w:pPr>
      <w:rPr>
        <w:rFonts w:hint="default"/>
      </w:rPr>
    </w:lvl>
    <w:lvl w:ilvl="6">
      <w:start w:val="1"/>
      <w:numFmt w:val="decimal"/>
      <w:lvlText w:val="%1.%2.%3.%4.%5.%6.%7."/>
      <w:lvlJc w:val="left"/>
      <w:pPr>
        <w:ind w:left="3714" w:hanging="397"/>
      </w:pPr>
      <w:rPr>
        <w:rFonts w:hint="default"/>
      </w:rPr>
    </w:lvl>
    <w:lvl w:ilvl="7">
      <w:start w:val="1"/>
      <w:numFmt w:val="decimal"/>
      <w:lvlText w:val="%1.%2.%3.%4.%5.%6.%7.%8."/>
      <w:lvlJc w:val="left"/>
      <w:pPr>
        <w:ind w:left="4111" w:hanging="397"/>
      </w:pPr>
      <w:rPr>
        <w:rFonts w:hint="default"/>
      </w:rPr>
    </w:lvl>
    <w:lvl w:ilvl="8">
      <w:start w:val="1"/>
      <w:numFmt w:val="decimal"/>
      <w:lvlText w:val="%1.%2.%3.%4.%5.%6.%7.%8.%9."/>
      <w:lvlJc w:val="left"/>
      <w:pPr>
        <w:ind w:left="4508" w:hanging="397"/>
      </w:pPr>
      <w:rPr>
        <w:rFonts w:hint="default"/>
      </w:rPr>
    </w:lvl>
  </w:abstractNum>
  <w:abstractNum w:abstractNumId="28" w15:restartNumberingAfterBreak="0">
    <w:nsid w:val="4EAA19BA"/>
    <w:multiLevelType w:val="multilevel"/>
    <w:tmpl w:val="957A0DB6"/>
    <w:styleLink w:val="ATNummerierteListe"/>
    <w:lvl w:ilvl="0">
      <w:start w:val="1"/>
      <w:numFmt w:val="decimal"/>
      <w:pStyle w:val="Listennummer"/>
      <w:isLgl/>
      <w:lvlText w:val="%1."/>
      <w:lvlJc w:val="left"/>
      <w:pPr>
        <w:ind w:left="397" w:hanging="397"/>
      </w:pPr>
      <w:rPr>
        <w:rFonts w:asciiTheme="minorHAnsi" w:hAnsiTheme="minorHAnsi" w:hint="default"/>
        <w:color w:val="E6320F" w:themeColor="text2"/>
        <w:sz w:val="23"/>
      </w:rPr>
    </w:lvl>
    <w:lvl w:ilvl="1">
      <w:start w:val="1"/>
      <w:numFmt w:val="lowerLetter"/>
      <w:pStyle w:val="Listennummer2"/>
      <w:lvlText w:val="%2)"/>
      <w:lvlJc w:val="left"/>
      <w:pPr>
        <w:ind w:left="794" w:hanging="397"/>
      </w:pPr>
      <w:rPr>
        <w:rFonts w:asciiTheme="minorHAnsi" w:hAnsiTheme="minorHAnsi" w:hint="default"/>
        <w:sz w:val="23"/>
      </w:rPr>
    </w:lvl>
    <w:lvl w:ilvl="2">
      <w:start w:val="1"/>
      <w:numFmt w:val="lowerRoman"/>
      <w:pStyle w:val="Listennummer3"/>
      <w:lvlText w:val="%3)"/>
      <w:lvlJc w:val="left"/>
      <w:pPr>
        <w:ind w:left="1191" w:hanging="397"/>
      </w:pPr>
      <w:rPr>
        <w:rFonts w:hint="default"/>
      </w:rPr>
    </w:lvl>
    <w:lvl w:ilvl="3">
      <w:start w:val="1"/>
      <w:numFmt w:val="decimal"/>
      <w:pStyle w:val="Listennummer4"/>
      <w:lvlText w:val="%4."/>
      <w:lvlJc w:val="left"/>
      <w:pPr>
        <w:ind w:left="1588" w:hanging="397"/>
      </w:pPr>
      <w:rPr>
        <w:rFonts w:asciiTheme="minorHAnsi" w:hAnsiTheme="minorHAnsi" w:hint="default"/>
      </w:rPr>
    </w:lvl>
    <w:lvl w:ilvl="4">
      <w:start w:val="1"/>
      <w:numFmt w:val="lowerLetter"/>
      <w:pStyle w:val="Listennummer5"/>
      <w:lvlText w:val="%5)"/>
      <w:lvlJc w:val="left"/>
      <w:pPr>
        <w:ind w:left="1985" w:hanging="397"/>
      </w:pPr>
      <w:rPr>
        <w:rFonts w:asciiTheme="minorHAnsi" w:hAnsiTheme="minorHAnsi" w:hint="default"/>
      </w:rPr>
    </w:lvl>
    <w:lvl w:ilvl="5">
      <w:start w:val="1"/>
      <w:numFmt w:val="lowerRoman"/>
      <w:pStyle w:val="Listennummer6"/>
      <w:lvlText w:val="%6)"/>
      <w:lvlJc w:val="left"/>
      <w:pPr>
        <w:ind w:left="2382" w:hanging="397"/>
      </w:pPr>
      <w:rPr>
        <w:rFonts w:asciiTheme="minorHAnsi" w:hAnsiTheme="minorHAnsi" w:hint="default"/>
      </w:rPr>
    </w:lvl>
    <w:lvl w:ilvl="6">
      <w:start w:val="1"/>
      <w:numFmt w:val="decimal"/>
      <w:pStyle w:val="Listennummer7"/>
      <w:lvlText w:val="%7."/>
      <w:lvlJc w:val="left"/>
      <w:pPr>
        <w:ind w:left="2779" w:hanging="397"/>
      </w:pPr>
      <w:rPr>
        <w:rFonts w:asciiTheme="minorHAnsi" w:hAnsiTheme="minorHAnsi" w:hint="default"/>
      </w:rPr>
    </w:lvl>
    <w:lvl w:ilvl="7">
      <w:start w:val="1"/>
      <w:numFmt w:val="lowerLetter"/>
      <w:pStyle w:val="Listennummer8"/>
      <w:lvlText w:val="%8."/>
      <w:lvlJc w:val="left"/>
      <w:pPr>
        <w:ind w:left="3176" w:hanging="397"/>
      </w:pPr>
      <w:rPr>
        <w:rFonts w:asciiTheme="minorHAnsi" w:hAnsiTheme="minorHAnsi" w:hint="default"/>
      </w:rPr>
    </w:lvl>
    <w:lvl w:ilvl="8">
      <w:start w:val="1"/>
      <w:numFmt w:val="lowerRoman"/>
      <w:pStyle w:val="Listennummer9"/>
      <w:lvlText w:val="%9."/>
      <w:lvlJc w:val="left"/>
      <w:pPr>
        <w:ind w:left="3573" w:hanging="397"/>
      </w:pPr>
      <w:rPr>
        <w:rFonts w:asciiTheme="minorHAnsi" w:hAnsiTheme="minorHAnsi" w:hint="default"/>
      </w:rPr>
    </w:lvl>
  </w:abstractNum>
  <w:abstractNum w:abstractNumId="29" w15:restartNumberingAfterBreak="0">
    <w:nsid w:val="501F72AC"/>
    <w:multiLevelType w:val="hybridMultilevel"/>
    <w:tmpl w:val="F0B01BBC"/>
    <w:lvl w:ilvl="0" w:tplc="0C070015">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0" w15:restartNumberingAfterBreak="0">
    <w:nsid w:val="55D87CCC"/>
    <w:multiLevelType w:val="multilevel"/>
    <w:tmpl w:val="82CA0F86"/>
    <w:numStyleLink w:val="ATGliederungsliste"/>
  </w:abstractNum>
  <w:abstractNum w:abstractNumId="31" w15:restartNumberingAfterBreak="0">
    <w:nsid w:val="5A9A7C8A"/>
    <w:multiLevelType w:val="hybridMultilevel"/>
    <w:tmpl w:val="12BC1472"/>
    <w:lvl w:ilvl="0" w:tplc="0C070015">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2" w15:restartNumberingAfterBreak="0">
    <w:nsid w:val="60975152"/>
    <w:multiLevelType w:val="hybridMultilevel"/>
    <w:tmpl w:val="F744892E"/>
    <w:lvl w:ilvl="0" w:tplc="0C070015">
      <w:start w:val="1"/>
      <w:numFmt w:val="decimal"/>
      <w:lvlText w:val="(%1)"/>
      <w:lvlJc w:val="left"/>
      <w:pPr>
        <w:ind w:left="360" w:hanging="360"/>
      </w:pPr>
    </w:lvl>
    <w:lvl w:ilvl="1" w:tplc="0C070019">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3" w15:restartNumberingAfterBreak="0">
    <w:nsid w:val="610722F4"/>
    <w:multiLevelType w:val="multilevel"/>
    <w:tmpl w:val="AEC68E66"/>
    <w:styleLink w:val="eu2018atGliederungsliste2"/>
    <w:lvl w:ilvl="0">
      <w:start w:val="1"/>
      <w:numFmt w:val="decimal"/>
      <w:pStyle w:val="Gliederung10"/>
      <w:lvlText w:val="%1)"/>
      <w:lvlJc w:val="left"/>
      <w:pPr>
        <w:ind w:left="397" w:hanging="397"/>
      </w:pPr>
      <w:rPr>
        <w:rFonts w:hint="default"/>
        <w:b w:val="0"/>
        <w:i w:val="0"/>
        <w:color w:val="auto"/>
        <w:sz w:val="22"/>
      </w:rPr>
    </w:lvl>
    <w:lvl w:ilvl="1">
      <w:start w:val="1"/>
      <w:numFmt w:val="lowerLetter"/>
      <w:pStyle w:val="Gliederunga"/>
      <w:lvlText w:val="%2)"/>
      <w:lvlJc w:val="left"/>
      <w:pPr>
        <w:ind w:left="794" w:hanging="397"/>
      </w:pPr>
      <w:rPr>
        <w:rFonts w:hint="default"/>
        <w:b w:val="0"/>
        <w:i w:val="0"/>
        <w:color w:val="auto"/>
        <w:sz w:val="22"/>
      </w:rPr>
    </w:lvl>
    <w:lvl w:ilvl="2">
      <w:start w:val="1"/>
      <w:numFmt w:val="lowerRoman"/>
      <w:pStyle w:val="Gliederungi"/>
      <w:lvlText w:val="%3)"/>
      <w:lvlJc w:val="left"/>
      <w:pPr>
        <w:ind w:left="1191" w:hanging="397"/>
      </w:pPr>
      <w:rPr>
        <w:rFonts w:hint="default"/>
        <w:b w:val="0"/>
        <w:i w:val="0"/>
        <w:color w:val="auto"/>
        <w:sz w:val="22"/>
      </w:rPr>
    </w:lvl>
    <w:lvl w:ilvl="3">
      <w:start w:val="1"/>
      <w:numFmt w:val="decimal"/>
      <w:lvlText w:val="(%4)"/>
      <w:lvlJc w:val="left"/>
      <w:pPr>
        <w:ind w:left="1588" w:hanging="397"/>
      </w:pPr>
      <w:rPr>
        <w:rFonts w:hint="default"/>
        <w:b w:val="0"/>
        <w:i w:val="0"/>
        <w:color w:val="auto"/>
        <w:sz w:val="22"/>
      </w:rPr>
    </w:lvl>
    <w:lvl w:ilvl="4">
      <w:start w:val="1"/>
      <w:numFmt w:val="lowerLetter"/>
      <w:lvlText w:val="(%5)"/>
      <w:lvlJc w:val="left"/>
      <w:pPr>
        <w:ind w:left="1985" w:hanging="397"/>
      </w:pPr>
      <w:rPr>
        <w:rFonts w:hint="default"/>
        <w:b/>
        <w:i w:val="0"/>
        <w:color w:val="E6242F"/>
      </w:rPr>
    </w:lvl>
    <w:lvl w:ilvl="5">
      <w:start w:val="1"/>
      <w:numFmt w:val="lowerRoman"/>
      <w:lvlText w:val="(%6)"/>
      <w:lvlJc w:val="left"/>
      <w:pPr>
        <w:ind w:left="2381" w:hanging="396"/>
      </w:pPr>
      <w:rPr>
        <w:rFonts w:hint="default"/>
        <w:b/>
        <w:i w:val="0"/>
        <w:color w:val="E6242F"/>
      </w:rPr>
    </w:lvl>
    <w:lvl w:ilvl="6">
      <w:start w:val="1"/>
      <w:numFmt w:val="decimal"/>
      <w:lvlText w:val="%7."/>
      <w:lvlJc w:val="left"/>
      <w:pPr>
        <w:ind w:left="2778" w:hanging="397"/>
      </w:pPr>
      <w:rPr>
        <w:rFonts w:hint="default"/>
        <w:b/>
        <w:i w:val="0"/>
        <w:color w:val="E6242F"/>
      </w:rPr>
    </w:lvl>
    <w:lvl w:ilvl="7">
      <w:start w:val="1"/>
      <w:numFmt w:val="lowerLetter"/>
      <w:lvlText w:val="%8."/>
      <w:lvlJc w:val="left"/>
      <w:pPr>
        <w:ind w:left="3175" w:hanging="397"/>
      </w:pPr>
      <w:rPr>
        <w:rFonts w:hint="default"/>
        <w:b/>
        <w:i w:val="0"/>
        <w:color w:val="E6242F"/>
      </w:rPr>
    </w:lvl>
    <w:lvl w:ilvl="8">
      <w:start w:val="1"/>
      <w:numFmt w:val="lowerRoman"/>
      <w:lvlText w:val="%9."/>
      <w:lvlJc w:val="left"/>
      <w:pPr>
        <w:ind w:left="3572" w:hanging="397"/>
      </w:pPr>
      <w:rPr>
        <w:rFonts w:hint="default"/>
        <w:b/>
        <w:i w:val="0"/>
        <w:color w:val="E6242F"/>
      </w:rPr>
    </w:lvl>
  </w:abstractNum>
  <w:abstractNum w:abstractNumId="34" w15:restartNumberingAfterBreak="0">
    <w:nsid w:val="66F05B9C"/>
    <w:multiLevelType w:val="hybridMultilevel"/>
    <w:tmpl w:val="EE887078"/>
    <w:lvl w:ilvl="0" w:tplc="0C070015">
      <w:start w:val="1"/>
      <w:numFmt w:val="decimal"/>
      <w:lvlText w:val="(%1)"/>
      <w:lvlJc w:val="left"/>
      <w:pPr>
        <w:ind w:left="360" w:hanging="360"/>
      </w:pPr>
    </w:lvl>
    <w:lvl w:ilvl="1" w:tplc="0C070019">
      <w:start w:val="1"/>
      <w:numFmt w:val="lowerLetter"/>
      <w:lvlText w:val="%2."/>
      <w:lvlJc w:val="left"/>
      <w:pPr>
        <w:ind w:left="938" w:hanging="360"/>
      </w:pPr>
    </w:lvl>
    <w:lvl w:ilvl="2" w:tplc="0C07001B" w:tentative="1">
      <w:start w:val="1"/>
      <w:numFmt w:val="lowerRoman"/>
      <w:lvlText w:val="%3."/>
      <w:lvlJc w:val="right"/>
      <w:pPr>
        <w:ind w:left="1658" w:hanging="180"/>
      </w:pPr>
    </w:lvl>
    <w:lvl w:ilvl="3" w:tplc="0C07000F" w:tentative="1">
      <w:start w:val="1"/>
      <w:numFmt w:val="decimal"/>
      <w:lvlText w:val="%4."/>
      <w:lvlJc w:val="left"/>
      <w:pPr>
        <w:ind w:left="2378" w:hanging="360"/>
      </w:pPr>
    </w:lvl>
    <w:lvl w:ilvl="4" w:tplc="0C070019" w:tentative="1">
      <w:start w:val="1"/>
      <w:numFmt w:val="lowerLetter"/>
      <w:lvlText w:val="%5."/>
      <w:lvlJc w:val="left"/>
      <w:pPr>
        <w:ind w:left="3098" w:hanging="360"/>
      </w:pPr>
    </w:lvl>
    <w:lvl w:ilvl="5" w:tplc="0C07001B" w:tentative="1">
      <w:start w:val="1"/>
      <w:numFmt w:val="lowerRoman"/>
      <w:lvlText w:val="%6."/>
      <w:lvlJc w:val="right"/>
      <w:pPr>
        <w:ind w:left="3818" w:hanging="180"/>
      </w:pPr>
    </w:lvl>
    <w:lvl w:ilvl="6" w:tplc="0C07000F" w:tentative="1">
      <w:start w:val="1"/>
      <w:numFmt w:val="decimal"/>
      <w:lvlText w:val="%7."/>
      <w:lvlJc w:val="left"/>
      <w:pPr>
        <w:ind w:left="4538" w:hanging="360"/>
      </w:pPr>
    </w:lvl>
    <w:lvl w:ilvl="7" w:tplc="0C070019" w:tentative="1">
      <w:start w:val="1"/>
      <w:numFmt w:val="lowerLetter"/>
      <w:lvlText w:val="%8."/>
      <w:lvlJc w:val="left"/>
      <w:pPr>
        <w:ind w:left="5258" w:hanging="360"/>
      </w:pPr>
    </w:lvl>
    <w:lvl w:ilvl="8" w:tplc="0C07001B" w:tentative="1">
      <w:start w:val="1"/>
      <w:numFmt w:val="lowerRoman"/>
      <w:lvlText w:val="%9."/>
      <w:lvlJc w:val="right"/>
      <w:pPr>
        <w:ind w:left="5978" w:hanging="180"/>
      </w:pPr>
    </w:lvl>
  </w:abstractNum>
  <w:abstractNum w:abstractNumId="35" w15:restartNumberingAfterBreak="0">
    <w:nsid w:val="68572998"/>
    <w:multiLevelType w:val="hybridMultilevel"/>
    <w:tmpl w:val="50DC5970"/>
    <w:lvl w:ilvl="0" w:tplc="0C070015">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36" w15:restartNumberingAfterBreak="0">
    <w:nsid w:val="6DC164D5"/>
    <w:multiLevelType w:val="hybridMultilevel"/>
    <w:tmpl w:val="EE887078"/>
    <w:lvl w:ilvl="0" w:tplc="0C070015">
      <w:start w:val="1"/>
      <w:numFmt w:val="decimal"/>
      <w:lvlText w:val="(%1)"/>
      <w:lvlJc w:val="left"/>
      <w:pPr>
        <w:ind w:left="360" w:hanging="360"/>
      </w:pPr>
    </w:lvl>
    <w:lvl w:ilvl="1" w:tplc="0C070019">
      <w:start w:val="1"/>
      <w:numFmt w:val="lowerLetter"/>
      <w:lvlText w:val="%2."/>
      <w:lvlJc w:val="left"/>
      <w:pPr>
        <w:ind w:left="938" w:hanging="360"/>
      </w:pPr>
    </w:lvl>
    <w:lvl w:ilvl="2" w:tplc="0C07001B" w:tentative="1">
      <w:start w:val="1"/>
      <w:numFmt w:val="lowerRoman"/>
      <w:lvlText w:val="%3."/>
      <w:lvlJc w:val="right"/>
      <w:pPr>
        <w:ind w:left="1658" w:hanging="180"/>
      </w:pPr>
    </w:lvl>
    <w:lvl w:ilvl="3" w:tplc="0C07000F" w:tentative="1">
      <w:start w:val="1"/>
      <w:numFmt w:val="decimal"/>
      <w:lvlText w:val="%4."/>
      <w:lvlJc w:val="left"/>
      <w:pPr>
        <w:ind w:left="2378" w:hanging="360"/>
      </w:pPr>
    </w:lvl>
    <w:lvl w:ilvl="4" w:tplc="0C070019" w:tentative="1">
      <w:start w:val="1"/>
      <w:numFmt w:val="lowerLetter"/>
      <w:lvlText w:val="%5."/>
      <w:lvlJc w:val="left"/>
      <w:pPr>
        <w:ind w:left="3098" w:hanging="360"/>
      </w:pPr>
    </w:lvl>
    <w:lvl w:ilvl="5" w:tplc="0C07001B" w:tentative="1">
      <w:start w:val="1"/>
      <w:numFmt w:val="lowerRoman"/>
      <w:lvlText w:val="%6."/>
      <w:lvlJc w:val="right"/>
      <w:pPr>
        <w:ind w:left="3818" w:hanging="180"/>
      </w:pPr>
    </w:lvl>
    <w:lvl w:ilvl="6" w:tplc="0C07000F" w:tentative="1">
      <w:start w:val="1"/>
      <w:numFmt w:val="decimal"/>
      <w:lvlText w:val="%7."/>
      <w:lvlJc w:val="left"/>
      <w:pPr>
        <w:ind w:left="4538" w:hanging="360"/>
      </w:pPr>
    </w:lvl>
    <w:lvl w:ilvl="7" w:tplc="0C070019" w:tentative="1">
      <w:start w:val="1"/>
      <w:numFmt w:val="lowerLetter"/>
      <w:lvlText w:val="%8."/>
      <w:lvlJc w:val="left"/>
      <w:pPr>
        <w:ind w:left="5258" w:hanging="360"/>
      </w:pPr>
    </w:lvl>
    <w:lvl w:ilvl="8" w:tplc="0C07001B" w:tentative="1">
      <w:start w:val="1"/>
      <w:numFmt w:val="lowerRoman"/>
      <w:lvlText w:val="%9."/>
      <w:lvlJc w:val="right"/>
      <w:pPr>
        <w:ind w:left="5978" w:hanging="180"/>
      </w:pPr>
    </w:lvl>
  </w:abstractNum>
  <w:abstractNum w:abstractNumId="37" w15:restartNumberingAfterBreak="0">
    <w:nsid w:val="717E33BA"/>
    <w:multiLevelType w:val="multilevel"/>
    <w:tmpl w:val="FAF2A1C6"/>
    <w:lvl w:ilvl="0">
      <w:start w:val="1"/>
      <w:numFmt w:val="decimal"/>
      <w:pStyle w:val="1nummeriert"/>
      <w:lvlText w:val="%1."/>
      <w:lvlJc w:val="left"/>
      <w:pPr>
        <w:tabs>
          <w:tab w:val="num" w:pos="567"/>
        </w:tabs>
        <w:ind w:left="567" w:hanging="567"/>
      </w:pPr>
      <w:rPr>
        <w:rFonts w:hint="default"/>
      </w:rPr>
    </w:lvl>
    <w:lvl w:ilvl="1">
      <w:start w:val="1"/>
      <w:numFmt w:val="decimal"/>
      <w:pStyle w:val="2nummeriert"/>
      <w:lvlText w:val="%1.%2."/>
      <w:lvlJc w:val="left"/>
      <w:pPr>
        <w:ind w:left="936" w:hanging="936"/>
      </w:pPr>
      <w:rPr>
        <w:rFonts w:hint="default"/>
      </w:rPr>
    </w:lvl>
    <w:lvl w:ilvl="2">
      <w:start w:val="1"/>
      <w:numFmt w:val="decimal"/>
      <w:pStyle w:val="3nummeriert"/>
      <w:lvlText w:val="%1.%2.%3."/>
      <w:lvlJc w:val="left"/>
      <w:pPr>
        <w:ind w:left="1304" w:hanging="1304"/>
      </w:pPr>
      <w:rPr>
        <w:rFonts w:hint="default"/>
      </w:rPr>
    </w:lvl>
    <w:lvl w:ilvl="3">
      <w:start w:val="1"/>
      <w:numFmt w:val="decimal"/>
      <w:pStyle w:val="4nummeriert"/>
      <w:lvlText w:val="%1.%2.%3.%4."/>
      <w:lvlJc w:val="left"/>
      <w:pPr>
        <w:ind w:left="1673" w:hanging="1673"/>
      </w:pPr>
      <w:rPr>
        <w:rFonts w:hint="default"/>
      </w:rPr>
    </w:lvl>
    <w:lvl w:ilvl="4">
      <w:start w:val="1"/>
      <w:numFmt w:val="decimal"/>
      <w:pStyle w:val="5nummeriert"/>
      <w:lvlText w:val="%1.%2.%3.%4.%5."/>
      <w:lvlJc w:val="left"/>
      <w:pPr>
        <w:ind w:left="2041" w:hanging="2041"/>
      </w:pPr>
      <w:rPr>
        <w:rFonts w:hint="default"/>
      </w:rPr>
    </w:lvl>
    <w:lvl w:ilvl="5">
      <w:start w:val="1"/>
      <w:numFmt w:val="decimal"/>
      <w:lvlText w:val="%1.%2.%3.%4.%5.%6."/>
      <w:lvlJc w:val="left"/>
      <w:pPr>
        <w:ind w:left="2552" w:hanging="567"/>
      </w:pPr>
      <w:rPr>
        <w:rFonts w:hint="default"/>
      </w:rPr>
    </w:lvl>
    <w:lvl w:ilvl="6">
      <w:start w:val="1"/>
      <w:numFmt w:val="decimal"/>
      <w:lvlText w:val="%1.%2.%3.%4.%5.%6.%7."/>
      <w:lvlJc w:val="left"/>
      <w:pPr>
        <w:ind w:left="2949" w:hanging="567"/>
      </w:pPr>
      <w:rPr>
        <w:rFonts w:hint="default"/>
      </w:rPr>
    </w:lvl>
    <w:lvl w:ilvl="7">
      <w:start w:val="1"/>
      <w:numFmt w:val="decimal"/>
      <w:lvlText w:val="%1.%2.%3.%4.%5.%6.%7.%8."/>
      <w:lvlJc w:val="left"/>
      <w:pPr>
        <w:ind w:left="3346" w:hanging="567"/>
      </w:pPr>
      <w:rPr>
        <w:rFonts w:hint="default"/>
      </w:rPr>
    </w:lvl>
    <w:lvl w:ilvl="8">
      <w:start w:val="1"/>
      <w:numFmt w:val="decimal"/>
      <w:lvlText w:val="%1.%2.%3.%4.%5.%6.%7.%8.%9."/>
      <w:lvlJc w:val="left"/>
      <w:pPr>
        <w:ind w:left="3743" w:hanging="567"/>
      </w:pPr>
      <w:rPr>
        <w:rFonts w:hint="default"/>
      </w:rPr>
    </w:lvl>
  </w:abstractNum>
  <w:abstractNum w:abstractNumId="38" w15:restartNumberingAfterBreak="0">
    <w:nsid w:val="7A113E11"/>
    <w:multiLevelType w:val="hybridMultilevel"/>
    <w:tmpl w:val="AEEC1FEC"/>
    <w:lvl w:ilvl="0" w:tplc="0C070015">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20"/>
  </w:num>
  <w:num w:numId="13">
    <w:abstractNumId w:val="12"/>
  </w:num>
  <w:num w:numId="14">
    <w:abstractNumId w:val="14"/>
  </w:num>
  <w:num w:numId="15">
    <w:abstractNumId w:val="28"/>
  </w:num>
  <w:num w:numId="16">
    <w:abstractNumId w:val="25"/>
  </w:num>
  <w:num w:numId="17">
    <w:abstractNumId w:val="26"/>
  </w:num>
  <w:num w:numId="18">
    <w:abstractNumId w:val="33"/>
  </w:num>
  <w:num w:numId="19">
    <w:abstractNumId w:val="11"/>
  </w:num>
  <w:num w:numId="20">
    <w:abstractNumId w:val="30"/>
  </w:num>
  <w:num w:numId="21">
    <w:abstractNumId w:val="21"/>
  </w:num>
  <w:num w:numId="22">
    <w:abstractNumId w:val="19"/>
  </w:num>
  <w:num w:numId="23">
    <w:abstractNumId w:val="37"/>
  </w:num>
  <w:num w:numId="24">
    <w:abstractNumId w:val="23"/>
  </w:num>
  <w:num w:numId="25">
    <w:abstractNumId w:val="29"/>
  </w:num>
  <w:num w:numId="26">
    <w:abstractNumId w:val="16"/>
  </w:num>
  <w:num w:numId="27">
    <w:abstractNumId w:val="18"/>
  </w:num>
  <w:num w:numId="28">
    <w:abstractNumId w:val="24"/>
  </w:num>
  <w:num w:numId="29">
    <w:abstractNumId w:val="32"/>
  </w:num>
  <w:num w:numId="30">
    <w:abstractNumId w:val="17"/>
  </w:num>
  <w:num w:numId="31">
    <w:abstractNumId w:val="22"/>
  </w:num>
  <w:num w:numId="32">
    <w:abstractNumId w:val="11"/>
  </w:num>
  <w:num w:numId="33">
    <w:abstractNumId w:val="34"/>
  </w:num>
  <w:num w:numId="34">
    <w:abstractNumId w:val="11"/>
  </w:num>
  <w:num w:numId="35">
    <w:abstractNumId w:val="36"/>
  </w:num>
  <w:num w:numId="36">
    <w:abstractNumId w:val="11"/>
  </w:num>
  <w:num w:numId="37">
    <w:abstractNumId w:val="10"/>
  </w:num>
  <w:num w:numId="38">
    <w:abstractNumId w:val="31"/>
  </w:num>
  <w:num w:numId="39">
    <w:abstractNumId w:val="38"/>
  </w:num>
  <w:num w:numId="40">
    <w:abstractNumId w:val="13"/>
  </w:num>
  <w:num w:numId="41">
    <w:abstractNumId w:val="35"/>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479"/>
    <w:rsid w:val="0000088E"/>
    <w:rsid w:val="0000619E"/>
    <w:rsid w:val="0001150F"/>
    <w:rsid w:val="00011BFF"/>
    <w:rsid w:val="0001461E"/>
    <w:rsid w:val="000165EA"/>
    <w:rsid w:val="00020C8F"/>
    <w:rsid w:val="00021106"/>
    <w:rsid w:val="00025AB8"/>
    <w:rsid w:val="000277C8"/>
    <w:rsid w:val="00031BA7"/>
    <w:rsid w:val="00032E14"/>
    <w:rsid w:val="00033958"/>
    <w:rsid w:val="00034B92"/>
    <w:rsid w:val="00035BD6"/>
    <w:rsid w:val="00043BFA"/>
    <w:rsid w:val="000444AB"/>
    <w:rsid w:val="00054377"/>
    <w:rsid w:val="000565FB"/>
    <w:rsid w:val="00060361"/>
    <w:rsid w:val="00067212"/>
    <w:rsid w:val="0006733B"/>
    <w:rsid w:val="00075B18"/>
    <w:rsid w:val="0007722D"/>
    <w:rsid w:val="000774C1"/>
    <w:rsid w:val="00085C81"/>
    <w:rsid w:val="00090109"/>
    <w:rsid w:val="00092586"/>
    <w:rsid w:val="00092C20"/>
    <w:rsid w:val="00094BD5"/>
    <w:rsid w:val="000A2AF3"/>
    <w:rsid w:val="000B036E"/>
    <w:rsid w:val="000B1FD1"/>
    <w:rsid w:val="000B2319"/>
    <w:rsid w:val="000B30D1"/>
    <w:rsid w:val="000B4530"/>
    <w:rsid w:val="000B49E0"/>
    <w:rsid w:val="000B6EBD"/>
    <w:rsid w:val="000B7F6F"/>
    <w:rsid w:val="000C0F47"/>
    <w:rsid w:val="000C1C29"/>
    <w:rsid w:val="000C6B77"/>
    <w:rsid w:val="000D01AF"/>
    <w:rsid w:val="000D17DA"/>
    <w:rsid w:val="000D2E5B"/>
    <w:rsid w:val="000D5B0E"/>
    <w:rsid w:val="000D640E"/>
    <w:rsid w:val="000D679A"/>
    <w:rsid w:val="000E1408"/>
    <w:rsid w:val="000E6228"/>
    <w:rsid w:val="000F0AF7"/>
    <w:rsid w:val="000F2985"/>
    <w:rsid w:val="000F3B9F"/>
    <w:rsid w:val="000F62FA"/>
    <w:rsid w:val="000F68FC"/>
    <w:rsid w:val="000F78EA"/>
    <w:rsid w:val="0010001C"/>
    <w:rsid w:val="001004C3"/>
    <w:rsid w:val="001043F5"/>
    <w:rsid w:val="0010651F"/>
    <w:rsid w:val="00107BAF"/>
    <w:rsid w:val="0011000C"/>
    <w:rsid w:val="0011005A"/>
    <w:rsid w:val="00110A3A"/>
    <w:rsid w:val="00112800"/>
    <w:rsid w:val="001147FD"/>
    <w:rsid w:val="0011494B"/>
    <w:rsid w:val="0011531E"/>
    <w:rsid w:val="00130050"/>
    <w:rsid w:val="00131980"/>
    <w:rsid w:val="00134B76"/>
    <w:rsid w:val="001350CA"/>
    <w:rsid w:val="00135AE4"/>
    <w:rsid w:val="00136C9F"/>
    <w:rsid w:val="001373D2"/>
    <w:rsid w:val="00141012"/>
    <w:rsid w:val="00142B13"/>
    <w:rsid w:val="001461EE"/>
    <w:rsid w:val="0015799B"/>
    <w:rsid w:val="00160322"/>
    <w:rsid w:val="0016367F"/>
    <w:rsid w:val="00165188"/>
    <w:rsid w:val="0016680F"/>
    <w:rsid w:val="001717B0"/>
    <w:rsid w:val="00172ED4"/>
    <w:rsid w:val="00174136"/>
    <w:rsid w:val="00174C77"/>
    <w:rsid w:val="001750D8"/>
    <w:rsid w:val="001811A2"/>
    <w:rsid w:val="001819B3"/>
    <w:rsid w:val="0018255F"/>
    <w:rsid w:val="00182A81"/>
    <w:rsid w:val="0018411B"/>
    <w:rsid w:val="00190761"/>
    <w:rsid w:val="0019284B"/>
    <w:rsid w:val="00193B13"/>
    <w:rsid w:val="00196011"/>
    <w:rsid w:val="0019719C"/>
    <w:rsid w:val="001A0DCB"/>
    <w:rsid w:val="001A613A"/>
    <w:rsid w:val="001B0C48"/>
    <w:rsid w:val="001B235D"/>
    <w:rsid w:val="001B2DEF"/>
    <w:rsid w:val="001B315D"/>
    <w:rsid w:val="001B3AEA"/>
    <w:rsid w:val="001B5432"/>
    <w:rsid w:val="001B5F34"/>
    <w:rsid w:val="001B63F8"/>
    <w:rsid w:val="001B72D9"/>
    <w:rsid w:val="001B7DB8"/>
    <w:rsid w:val="001D172C"/>
    <w:rsid w:val="001D4C02"/>
    <w:rsid w:val="001D6E42"/>
    <w:rsid w:val="001D74DF"/>
    <w:rsid w:val="001E4A09"/>
    <w:rsid w:val="001E5A12"/>
    <w:rsid w:val="001E6567"/>
    <w:rsid w:val="001E66CE"/>
    <w:rsid w:val="001E6770"/>
    <w:rsid w:val="001E78D9"/>
    <w:rsid w:val="001F50AD"/>
    <w:rsid w:val="001F7772"/>
    <w:rsid w:val="00201A25"/>
    <w:rsid w:val="00201CE7"/>
    <w:rsid w:val="00203F70"/>
    <w:rsid w:val="002061B4"/>
    <w:rsid w:val="00212460"/>
    <w:rsid w:val="00220DE1"/>
    <w:rsid w:val="002268FF"/>
    <w:rsid w:val="002275C1"/>
    <w:rsid w:val="00231125"/>
    <w:rsid w:val="00231287"/>
    <w:rsid w:val="00231D93"/>
    <w:rsid w:val="00234445"/>
    <w:rsid w:val="00234F81"/>
    <w:rsid w:val="00235D1A"/>
    <w:rsid w:val="002368B2"/>
    <w:rsid w:val="00241274"/>
    <w:rsid w:val="0024335C"/>
    <w:rsid w:val="00243D5B"/>
    <w:rsid w:val="00245DD5"/>
    <w:rsid w:val="00245E3C"/>
    <w:rsid w:val="00252B42"/>
    <w:rsid w:val="00260AB6"/>
    <w:rsid w:val="0026306A"/>
    <w:rsid w:val="00264064"/>
    <w:rsid w:val="00264985"/>
    <w:rsid w:val="002664AC"/>
    <w:rsid w:val="00267178"/>
    <w:rsid w:val="00283174"/>
    <w:rsid w:val="00283B64"/>
    <w:rsid w:val="00286849"/>
    <w:rsid w:val="00286B38"/>
    <w:rsid w:val="00293C67"/>
    <w:rsid w:val="00295150"/>
    <w:rsid w:val="0029778C"/>
    <w:rsid w:val="002977EC"/>
    <w:rsid w:val="002A047D"/>
    <w:rsid w:val="002A5375"/>
    <w:rsid w:val="002B3247"/>
    <w:rsid w:val="002B51D5"/>
    <w:rsid w:val="002C3ABD"/>
    <w:rsid w:val="002C5A2B"/>
    <w:rsid w:val="002C69A5"/>
    <w:rsid w:val="002D2E21"/>
    <w:rsid w:val="002D3FB8"/>
    <w:rsid w:val="002D537B"/>
    <w:rsid w:val="002E2EEA"/>
    <w:rsid w:val="002E3A4A"/>
    <w:rsid w:val="002E42EC"/>
    <w:rsid w:val="002E4F35"/>
    <w:rsid w:val="002E696F"/>
    <w:rsid w:val="002E7E65"/>
    <w:rsid w:val="002F12F4"/>
    <w:rsid w:val="002F7736"/>
    <w:rsid w:val="00300C63"/>
    <w:rsid w:val="0030147F"/>
    <w:rsid w:val="00305E5F"/>
    <w:rsid w:val="00307C17"/>
    <w:rsid w:val="003217C4"/>
    <w:rsid w:val="00321C7D"/>
    <w:rsid w:val="003236B8"/>
    <w:rsid w:val="00323D1C"/>
    <w:rsid w:val="00324CD2"/>
    <w:rsid w:val="00331534"/>
    <w:rsid w:val="00331EC5"/>
    <w:rsid w:val="00335033"/>
    <w:rsid w:val="00341989"/>
    <w:rsid w:val="00345CC0"/>
    <w:rsid w:val="003521A9"/>
    <w:rsid w:val="0035502E"/>
    <w:rsid w:val="00356B09"/>
    <w:rsid w:val="00356D37"/>
    <w:rsid w:val="0036074A"/>
    <w:rsid w:val="00361C55"/>
    <w:rsid w:val="003623C6"/>
    <w:rsid w:val="0036395D"/>
    <w:rsid w:val="00365529"/>
    <w:rsid w:val="00365549"/>
    <w:rsid w:val="00367733"/>
    <w:rsid w:val="00370566"/>
    <w:rsid w:val="003716EC"/>
    <w:rsid w:val="00373310"/>
    <w:rsid w:val="0037598F"/>
    <w:rsid w:val="0038000D"/>
    <w:rsid w:val="00384975"/>
    <w:rsid w:val="00385D9B"/>
    <w:rsid w:val="00385F0C"/>
    <w:rsid w:val="00386065"/>
    <w:rsid w:val="0038761A"/>
    <w:rsid w:val="003949E2"/>
    <w:rsid w:val="00394EBC"/>
    <w:rsid w:val="003A03C5"/>
    <w:rsid w:val="003A1E27"/>
    <w:rsid w:val="003A6A4C"/>
    <w:rsid w:val="003B0A08"/>
    <w:rsid w:val="003B1430"/>
    <w:rsid w:val="003B2033"/>
    <w:rsid w:val="003B30C4"/>
    <w:rsid w:val="003B4C10"/>
    <w:rsid w:val="003C23E9"/>
    <w:rsid w:val="003C274C"/>
    <w:rsid w:val="003C2EDD"/>
    <w:rsid w:val="003C70B8"/>
    <w:rsid w:val="003D0033"/>
    <w:rsid w:val="003D15C7"/>
    <w:rsid w:val="003D1F1E"/>
    <w:rsid w:val="003D3DEA"/>
    <w:rsid w:val="003D53AF"/>
    <w:rsid w:val="003D5629"/>
    <w:rsid w:val="003D7BE2"/>
    <w:rsid w:val="003E2CC1"/>
    <w:rsid w:val="003E574E"/>
    <w:rsid w:val="003F179C"/>
    <w:rsid w:val="003F19FB"/>
    <w:rsid w:val="003F2C02"/>
    <w:rsid w:val="003F5F9C"/>
    <w:rsid w:val="003F646C"/>
    <w:rsid w:val="003F6687"/>
    <w:rsid w:val="003F78D6"/>
    <w:rsid w:val="004013BA"/>
    <w:rsid w:val="00403AF7"/>
    <w:rsid w:val="004063B3"/>
    <w:rsid w:val="004163E9"/>
    <w:rsid w:val="004221DE"/>
    <w:rsid w:val="00423472"/>
    <w:rsid w:val="00424C64"/>
    <w:rsid w:val="00425D62"/>
    <w:rsid w:val="00430603"/>
    <w:rsid w:val="00432C4A"/>
    <w:rsid w:val="00433A8D"/>
    <w:rsid w:val="00440E6F"/>
    <w:rsid w:val="0044249F"/>
    <w:rsid w:val="0044277D"/>
    <w:rsid w:val="00443BAA"/>
    <w:rsid w:val="00444AFC"/>
    <w:rsid w:val="00445DE4"/>
    <w:rsid w:val="004470FE"/>
    <w:rsid w:val="00451078"/>
    <w:rsid w:val="00452ACC"/>
    <w:rsid w:val="00453690"/>
    <w:rsid w:val="0045775A"/>
    <w:rsid w:val="00462D61"/>
    <w:rsid w:val="00463D16"/>
    <w:rsid w:val="004652A7"/>
    <w:rsid w:val="00465978"/>
    <w:rsid w:val="00470474"/>
    <w:rsid w:val="00473BC8"/>
    <w:rsid w:val="00474A37"/>
    <w:rsid w:val="0047620D"/>
    <w:rsid w:val="00481C26"/>
    <w:rsid w:val="00482C31"/>
    <w:rsid w:val="004843DD"/>
    <w:rsid w:val="00485465"/>
    <w:rsid w:val="004854AF"/>
    <w:rsid w:val="004864D5"/>
    <w:rsid w:val="004866FF"/>
    <w:rsid w:val="004877F6"/>
    <w:rsid w:val="00495457"/>
    <w:rsid w:val="004954DC"/>
    <w:rsid w:val="004A1E36"/>
    <w:rsid w:val="004A2357"/>
    <w:rsid w:val="004A681E"/>
    <w:rsid w:val="004A7954"/>
    <w:rsid w:val="004B2013"/>
    <w:rsid w:val="004B7080"/>
    <w:rsid w:val="004C49F4"/>
    <w:rsid w:val="004D6AD0"/>
    <w:rsid w:val="004E0F66"/>
    <w:rsid w:val="004E1999"/>
    <w:rsid w:val="004E39A6"/>
    <w:rsid w:val="004E634A"/>
    <w:rsid w:val="004F12CA"/>
    <w:rsid w:val="004F1CE7"/>
    <w:rsid w:val="004F3479"/>
    <w:rsid w:val="004F3947"/>
    <w:rsid w:val="00501344"/>
    <w:rsid w:val="00502883"/>
    <w:rsid w:val="00504206"/>
    <w:rsid w:val="0051086A"/>
    <w:rsid w:val="0051258D"/>
    <w:rsid w:val="005167E1"/>
    <w:rsid w:val="00517112"/>
    <w:rsid w:val="00522A6F"/>
    <w:rsid w:val="0053104F"/>
    <w:rsid w:val="0053116A"/>
    <w:rsid w:val="00536571"/>
    <w:rsid w:val="00537B52"/>
    <w:rsid w:val="00537EFA"/>
    <w:rsid w:val="00545614"/>
    <w:rsid w:val="00546C1D"/>
    <w:rsid w:val="00547C84"/>
    <w:rsid w:val="00550C0C"/>
    <w:rsid w:val="00551327"/>
    <w:rsid w:val="005532D3"/>
    <w:rsid w:val="00553EB2"/>
    <w:rsid w:val="00556866"/>
    <w:rsid w:val="00562AA8"/>
    <w:rsid w:val="005645D4"/>
    <w:rsid w:val="005706F1"/>
    <w:rsid w:val="00572E05"/>
    <w:rsid w:val="00574D11"/>
    <w:rsid w:val="0058066A"/>
    <w:rsid w:val="0058198D"/>
    <w:rsid w:val="005838B1"/>
    <w:rsid w:val="00585D5B"/>
    <w:rsid w:val="00590E33"/>
    <w:rsid w:val="005951C4"/>
    <w:rsid w:val="00595F83"/>
    <w:rsid w:val="005A3B4B"/>
    <w:rsid w:val="005A5357"/>
    <w:rsid w:val="005B0BE7"/>
    <w:rsid w:val="005B1403"/>
    <w:rsid w:val="005B3CA4"/>
    <w:rsid w:val="005B4EBE"/>
    <w:rsid w:val="005B5A48"/>
    <w:rsid w:val="005B60AD"/>
    <w:rsid w:val="005C0305"/>
    <w:rsid w:val="005C0A10"/>
    <w:rsid w:val="005C191F"/>
    <w:rsid w:val="005C274C"/>
    <w:rsid w:val="005C3E8F"/>
    <w:rsid w:val="005C6DEB"/>
    <w:rsid w:val="005C72B8"/>
    <w:rsid w:val="005D43C9"/>
    <w:rsid w:val="005D5DE1"/>
    <w:rsid w:val="005D7176"/>
    <w:rsid w:val="005E025D"/>
    <w:rsid w:val="005E24BC"/>
    <w:rsid w:val="005E2F95"/>
    <w:rsid w:val="005E7FDC"/>
    <w:rsid w:val="005F2D22"/>
    <w:rsid w:val="005F2E40"/>
    <w:rsid w:val="005F4A24"/>
    <w:rsid w:val="00600453"/>
    <w:rsid w:val="00600C06"/>
    <w:rsid w:val="00601BB6"/>
    <w:rsid w:val="00603172"/>
    <w:rsid w:val="006040D1"/>
    <w:rsid w:val="006041CD"/>
    <w:rsid w:val="00604CA6"/>
    <w:rsid w:val="00605165"/>
    <w:rsid w:val="0060776B"/>
    <w:rsid w:val="0061079A"/>
    <w:rsid w:val="00610A1C"/>
    <w:rsid w:val="00612831"/>
    <w:rsid w:val="00613CD6"/>
    <w:rsid w:val="00622247"/>
    <w:rsid w:val="00624FB6"/>
    <w:rsid w:val="0062561D"/>
    <w:rsid w:val="00627E22"/>
    <w:rsid w:val="006342B7"/>
    <w:rsid w:val="00635324"/>
    <w:rsid w:val="006354CB"/>
    <w:rsid w:val="0063648C"/>
    <w:rsid w:val="0063764A"/>
    <w:rsid w:val="00646BFC"/>
    <w:rsid w:val="006505EF"/>
    <w:rsid w:val="00651B52"/>
    <w:rsid w:val="00653837"/>
    <w:rsid w:val="00656FE2"/>
    <w:rsid w:val="00660C60"/>
    <w:rsid w:val="006611B6"/>
    <w:rsid w:val="0066169A"/>
    <w:rsid w:val="006649CE"/>
    <w:rsid w:val="00665A53"/>
    <w:rsid w:val="00670524"/>
    <w:rsid w:val="006705BB"/>
    <w:rsid w:val="00673EFE"/>
    <w:rsid w:val="006754C4"/>
    <w:rsid w:val="00675E71"/>
    <w:rsid w:val="00683256"/>
    <w:rsid w:val="00685660"/>
    <w:rsid w:val="00687A11"/>
    <w:rsid w:val="00690117"/>
    <w:rsid w:val="0069019D"/>
    <w:rsid w:val="00690C1A"/>
    <w:rsid w:val="00691523"/>
    <w:rsid w:val="006931F4"/>
    <w:rsid w:val="00693B17"/>
    <w:rsid w:val="00694F6F"/>
    <w:rsid w:val="006A0DC2"/>
    <w:rsid w:val="006A2E06"/>
    <w:rsid w:val="006A448F"/>
    <w:rsid w:val="006A500C"/>
    <w:rsid w:val="006A5E33"/>
    <w:rsid w:val="006A714D"/>
    <w:rsid w:val="006B0D96"/>
    <w:rsid w:val="006B20EC"/>
    <w:rsid w:val="006B4941"/>
    <w:rsid w:val="006B54D3"/>
    <w:rsid w:val="006B5BEA"/>
    <w:rsid w:val="006B7943"/>
    <w:rsid w:val="006B7CA6"/>
    <w:rsid w:val="006C4708"/>
    <w:rsid w:val="006D4BBE"/>
    <w:rsid w:val="006D4ED1"/>
    <w:rsid w:val="006D517B"/>
    <w:rsid w:val="006D60BF"/>
    <w:rsid w:val="006D7FE9"/>
    <w:rsid w:val="006E1DD1"/>
    <w:rsid w:val="006E2487"/>
    <w:rsid w:val="006E373C"/>
    <w:rsid w:val="006E46CA"/>
    <w:rsid w:val="006F09B3"/>
    <w:rsid w:val="006F1B95"/>
    <w:rsid w:val="006F2E31"/>
    <w:rsid w:val="006F4DC5"/>
    <w:rsid w:val="006F6C02"/>
    <w:rsid w:val="00700A31"/>
    <w:rsid w:val="00701BBF"/>
    <w:rsid w:val="00703DDD"/>
    <w:rsid w:val="00705158"/>
    <w:rsid w:val="0070585E"/>
    <w:rsid w:val="007069A1"/>
    <w:rsid w:val="0071477B"/>
    <w:rsid w:val="00714C55"/>
    <w:rsid w:val="00726A50"/>
    <w:rsid w:val="00732E29"/>
    <w:rsid w:val="007345A3"/>
    <w:rsid w:val="00734F65"/>
    <w:rsid w:val="007357B4"/>
    <w:rsid w:val="00736F25"/>
    <w:rsid w:val="007409BE"/>
    <w:rsid w:val="007416CB"/>
    <w:rsid w:val="00742ACA"/>
    <w:rsid w:val="00742BA6"/>
    <w:rsid w:val="00745BAE"/>
    <w:rsid w:val="00746DC8"/>
    <w:rsid w:val="00753688"/>
    <w:rsid w:val="00762222"/>
    <w:rsid w:val="007647DB"/>
    <w:rsid w:val="0076525C"/>
    <w:rsid w:val="00765DAF"/>
    <w:rsid w:val="0077010A"/>
    <w:rsid w:val="00771D6D"/>
    <w:rsid w:val="00773FF0"/>
    <w:rsid w:val="00774D63"/>
    <w:rsid w:val="00777742"/>
    <w:rsid w:val="00783F81"/>
    <w:rsid w:val="0078543E"/>
    <w:rsid w:val="007921AF"/>
    <w:rsid w:val="0079404A"/>
    <w:rsid w:val="0079444F"/>
    <w:rsid w:val="0079580C"/>
    <w:rsid w:val="007A1612"/>
    <w:rsid w:val="007A4021"/>
    <w:rsid w:val="007A7FC8"/>
    <w:rsid w:val="007B3A39"/>
    <w:rsid w:val="007B7F3E"/>
    <w:rsid w:val="007C1381"/>
    <w:rsid w:val="007C256A"/>
    <w:rsid w:val="007C426E"/>
    <w:rsid w:val="007C4345"/>
    <w:rsid w:val="007C6668"/>
    <w:rsid w:val="007D1873"/>
    <w:rsid w:val="007D42AD"/>
    <w:rsid w:val="007E4509"/>
    <w:rsid w:val="007F2131"/>
    <w:rsid w:val="007F2A20"/>
    <w:rsid w:val="007F7D28"/>
    <w:rsid w:val="008011F1"/>
    <w:rsid w:val="0080231E"/>
    <w:rsid w:val="0080285A"/>
    <w:rsid w:val="00810C2B"/>
    <w:rsid w:val="00812A04"/>
    <w:rsid w:val="00813986"/>
    <w:rsid w:val="008157C9"/>
    <w:rsid w:val="00815E6C"/>
    <w:rsid w:val="0083020A"/>
    <w:rsid w:val="00830518"/>
    <w:rsid w:val="00832D3D"/>
    <w:rsid w:val="00834FA5"/>
    <w:rsid w:val="00835EFB"/>
    <w:rsid w:val="0084009B"/>
    <w:rsid w:val="00841F23"/>
    <w:rsid w:val="00841F6C"/>
    <w:rsid w:val="00842E0B"/>
    <w:rsid w:val="008445DE"/>
    <w:rsid w:val="00847838"/>
    <w:rsid w:val="00847FC9"/>
    <w:rsid w:val="0085045F"/>
    <w:rsid w:val="00853EEC"/>
    <w:rsid w:val="00854AB2"/>
    <w:rsid w:val="00854B0D"/>
    <w:rsid w:val="00855B6A"/>
    <w:rsid w:val="0086151E"/>
    <w:rsid w:val="008635D8"/>
    <w:rsid w:val="00873B02"/>
    <w:rsid w:val="0087495A"/>
    <w:rsid w:val="00874EB5"/>
    <w:rsid w:val="00875CE6"/>
    <w:rsid w:val="0087606F"/>
    <w:rsid w:val="00876CF8"/>
    <w:rsid w:val="00886788"/>
    <w:rsid w:val="00887F72"/>
    <w:rsid w:val="00892C8B"/>
    <w:rsid w:val="00893A15"/>
    <w:rsid w:val="008941F7"/>
    <w:rsid w:val="008A0648"/>
    <w:rsid w:val="008A0A60"/>
    <w:rsid w:val="008A0FD6"/>
    <w:rsid w:val="008A3B7F"/>
    <w:rsid w:val="008A4365"/>
    <w:rsid w:val="008A45FA"/>
    <w:rsid w:val="008A5937"/>
    <w:rsid w:val="008A5F79"/>
    <w:rsid w:val="008A6884"/>
    <w:rsid w:val="008B03A6"/>
    <w:rsid w:val="008C306D"/>
    <w:rsid w:val="008C414E"/>
    <w:rsid w:val="008C7E92"/>
    <w:rsid w:val="008D15B6"/>
    <w:rsid w:val="008D3A14"/>
    <w:rsid w:val="008D3F04"/>
    <w:rsid w:val="008D6914"/>
    <w:rsid w:val="008D6D18"/>
    <w:rsid w:val="008E06E6"/>
    <w:rsid w:val="008E1C92"/>
    <w:rsid w:val="008E3576"/>
    <w:rsid w:val="008E5A6B"/>
    <w:rsid w:val="008E78D6"/>
    <w:rsid w:val="008F442B"/>
    <w:rsid w:val="008F5968"/>
    <w:rsid w:val="00900C5D"/>
    <w:rsid w:val="00901345"/>
    <w:rsid w:val="00901D38"/>
    <w:rsid w:val="00902470"/>
    <w:rsid w:val="0090277E"/>
    <w:rsid w:val="00906E0D"/>
    <w:rsid w:val="00910974"/>
    <w:rsid w:val="00913F19"/>
    <w:rsid w:val="00914CDD"/>
    <w:rsid w:val="00915D4D"/>
    <w:rsid w:val="00921B8B"/>
    <w:rsid w:val="00923B1B"/>
    <w:rsid w:val="00927518"/>
    <w:rsid w:val="00930D36"/>
    <w:rsid w:val="00933B4E"/>
    <w:rsid w:val="00937839"/>
    <w:rsid w:val="009429D3"/>
    <w:rsid w:val="009438BD"/>
    <w:rsid w:val="00953323"/>
    <w:rsid w:val="00953A7B"/>
    <w:rsid w:val="00960ADE"/>
    <w:rsid w:val="00965448"/>
    <w:rsid w:val="00965E1B"/>
    <w:rsid w:val="00966B88"/>
    <w:rsid w:val="009675B2"/>
    <w:rsid w:val="0097695A"/>
    <w:rsid w:val="00981AD0"/>
    <w:rsid w:val="009823FF"/>
    <w:rsid w:val="0098371A"/>
    <w:rsid w:val="00985CB8"/>
    <w:rsid w:val="00991D62"/>
    <w:rsid w:val="00992713"/>
    <w:rsid w:val="00997D7C"/>
    <w:rsid w:val="009A3C20"/>
    <w:rsid w:val="009A719A"/>
    <w:rsid w:val="009B54A3"/>
    <w:rsid w:val="009B7242"/>
    <w:rsid w:val="009B79D3"/>
    <w:rsid w:val="009B7C77"/>
    <w:rsid w:val="009C001F"/>
    <w:rsid w:val="009C1508"/>
    <w:rsid w:val="009C1A8D"/>
    <w:rsid w:val="009C3AAA"/>
    <w:rsid w:val="009C4491"/>
    <w:rsid w:val="009C4533"/>
    <w:rsid w:val="009C4D32"/>
    <w:rsid w:val="009C5453"/>
    <w:rsid w:val="009C54FE"/>
    <w:rsid w:val="009C6754"/>
    <w:rsid w:val="009D286E"/>
    <w:rsid w:val="009D4483"/>
    <w:rsid w:val="009D5CAA"/>
    <w:rsid w:val="009E10CB"/>
    <w:rsid w:val="009E28E8"/>
    <w:rsid w:val="009E6F98"/>
    <w:rsid w:val="00A01880"/>
    <w:rsid w:val="00A01D2D"/>
    <w:rsid w:val="00A01FDF"/>
    <w:rsid w:val="00A02351"/>
    <w:rsid w:val="00A03924"/>
    <w:rsid w:val="00A03E29"/>
    <w:rsid w:val="00A06953"/>
    <w:rsid w:val="00A1006A"/>
    <w:rsid w:val="00A1056C"/>
    <w:rsid w:val="00A1173B"/>
    <w:rsid w:val="00A17B1A"/>
    <w:rsid w:val="00A274DC"/>
    <w:rsid w:val="00A37A9B"/>
    <w:rsid w:val="00A400AE"/>
    <w:rsid w:val="00A40C02"/>
    <w:rsid w:val="00A413BE"/>
    <w:rsid w:val="00A44A65"/>
    <w:rsid w:val="00A45616"/>
    <w:rsid w:val="00A47C0C"/>
    <w:rsid w:val="00A47EA2"/>
    <w:rsid w:val="00A5078D"/>
    <w:rsid w:val="00A557F2"/>
    <w:rsid w:val="00A56908"/>
    <w:rsid w:val="00A57498"/>
    <w:rsid w:val="00A62D49"/>
    <w:rsid w:val="00A75B0A"/>
    <w:rsid w:val="00A80DE5"/>
    <w:rsid w:val="00A836B4"/>
    <w:rsid w:val="00A846EA"/>
    <w:rsid w:val="00A916EF"/>
    <w:rsid w:val="00A91833"/>
    <w:rsid w:val="00A91FC9"/>
    <w:rsid w:val="00A93397"/>
    <w:rsid w:val="00AA0052"/>
    <w:rsid w:val="00AA10DE"/>
    <w:rsid w:val="00AA175F"/>
    <w:rsid w:val="00AA2183"/>
    <w:rsid w:val="00AA472F"/>
    <w:rsid w:val="00AA5FD4"/>
    <w:rsid w:val="00AA7F28"/>
    <w:rsid w:val="00AB02D9"/>
    <w:rsid w:val="00AB4C08"/>
    <w:rsid w:val="00AB7F7B"/>
    <w:rsid w:val="00AC2513"/>
    <w:rsid w:val="00AC647D"/>
    <w:rsid w:val="00AD36DF"/>
    <w:rsid w:val="00AD7D18"/>
    <w:rsid w:val="00AE06C6"/>
    <w:rsid w:val="00AE4662"/>
    <w:rsid w:val="00AE4D6E"/>
    <w:rsid w:val="00AE6158"/>
    <w:rsid w:val="00AF1163"/>
    <w:rsid w:val="00AF1A18"/>
    <w:rsid w:val="00AF451C"/>
    <w:rsid w:val="00AF5E49"/>
    <w:rsid w:val="00AF7645"/>
    <w:rsid w:val="00AF79BB"/>
    <w:rsid w:val="00B01C65"/>
    <w:rsid w:val="00B01DDB"/>
    <w:rsid w:val="00B0363F"/>
    <w:rsid w:val="00B04096"/>
    <w:rsid w:val="00B04595"/>
    <w:rsid w:val="00B04B3B"/>
    <w:rsid w:val="00B053A6"/>
    <w:rsid w:val="00B1239C"/>
    <w:rsid w:val="00B15CBF"/>
    <w:rsid w:val="00B15F93"/>
    <w:rsid w:val="00B16421"/>
    <w:rsid w:val="00B22FDC"/>
    <w:rsid w:val="00B237D1"/>
    <w:rsid w:val="00B24664"/>
    <w:rsid w:val="00B3232D"/>
    <w:rsid w:val="00B33120"/>
    <w:rsid w:val="00B340C1"/>
    <w:rsid w:val="00B34719"/>
    <w:rsid w:val="00B35ADE"/>
    <w:rsid w:val="00B378FC"/>
    <w:rsid w:val="00B41464"/>
    <w:rsid w:val="00B422C1"/>
    <w:rsid w:val="00B444A3"/>
    <w:rsid w:val="00B44FEE"/>
    <w:rsid w:val="00B505F2"/>
    <w:rsid w:val="00B54984"/>
    <w:rsid w:val="00B62443"/>
    <w:rsid w:val="00B6491F"/>
    <w:rsid w:val="00B65651"/>
    <w:rsid w:val="00B668ED"/>
    <w:rsid w:val="00B66C74"/>
    <w:rsid w:val="00B67879"/>
    <w:rsid w:val="00B71360"/>
    <w:rsid w:val="00B73448"/>
    <w:rsid w:val="00B74D95"/>
    <w:rsid w:val="00B74FB3"/>
    <w:rsid w:val="00B766F7"/>
    <w:rsid w:val="00B865D4"/>
    <w:rsid w:val="00B8786A"/>
    <w:rsid w:val="00B87A47"/>
    <w:rsid w:val="00B91122"/>
    <w:rsid w:val="00B92507"/>
    <w:rsid w:val="00B9278A"/>
    <w:rsid w:val="00B92D04"/>
    <w:rsid w:val="00B93BBC"/>
    <w:rsid w:val="00B97698"/>
    <w:rsid w:val="00BA308A"/>
    <w:rsid w:val="00BA53E6"/>
    <w:rsid w:val="00BA6FCD"/>
    <w:rsid w:val="00BA7254"/>
    <w:rsid w:val="00BA7701"/>
    <w:rsid w:val="00BB1C91"/>
    <w:rsid w:val="00BB2729"/>
    <w:rsid w:val="00BB2FCF"/>
    <w:rsid w:val="00BB30EC"/>
    <w:rsid w:val="00BB5F10"/>
    <w:rsid w:val="00BC06C9"/>
    <w:rsid w:val="00BC456B"/>
    <w:rsid w:val="00BC541F"/>
    <w:rsid w:val="00BC56BD"/>
    <w:rsid w:val="00BC6E91"/>
    <w:rsid w:val="00BC74B1"/>
    <w:rsid w:val="00BD6CEA"/>
    <w:rsid w:val="00BD7C37"/>
    <w:rsid w:val="00BE04CB"/>
    <w:rsid w:val="00BE0992"/>
    <w:rsid w:val="00BE3341"/>
    <w:rsid w:val="00BE37A0"/>
    <w:rsid w:val="00BE50FA"/>
    <w:rsid w:val="00BE5DE3"/>
    <w:rsid w:val="00BF1649"/>
    <w:rsid w:val="00BF1C59"/>
    <w:rsid w:val="00BF279F"/>
    <w:rsid w:val="00BF2C40"/>
    <w:rsid w:val="00BF56FD"/>
    <w:rsid w:val="00BF692E"/>
    <w:rsid w:val="00C00AF2"/>
    <w:rsid w:val="00C01B80"/>
    <w:rsid w:val="00C04EEF"/>
    <w:rsid w:val="00C140FE"/>
    <w:rsid w:val="00C24366"/>
    <w:rsid w:val="00C318DE"/>
    <w:rsid w:val="00C3424A"/>
    <w:rsid w:val="00C34F1F"/>
    <w:rsid w:val="00C37A3B"/>
    <w:rsid w:val="00C4534D"/>
    <w:rsid w:val="00C46144"/>
    <w:rsid w:val="00C461D8"/>
    <w:rsid w:val="00C47963"/>
    <w:rsid w:val="00C513B2"/>
    <w:rsid w:val="00C52B6A"/>
    <w:rsid w:val="00C52F7C"/>
    <w:rsid w:val="00C532CD"/>
    <w:rsid w:val="00C53EE6"/>
    <w:rsid w:val="00C54BA9"/>
    <w:rsid w:val="00C61EE6"/>
    <w:rsid w:val="00C70F18"/>
    <w:rsid w:val="00C71661"/>
    <w:rsid w:val="00C718D3"/>
    <w:rsid w:val="00C72611"/>
    <w:rsid w:val="00C732E2"/>
    <w:rsid w:val="00C77B4E"/>
    <w:rsid w:val="00C82567"/>
    <w:rsid w:val="00C91DD9"/>
    <w:rsid w:val="00C91E78"/>
    <w:rsid w:val="00C97680"/>
    <w:rsid w:val="00CA052F"/>
    <w:rsid w:val="00CA2F79"/>
    <w:rsid w:val="00CA3830"/>
    <w:rsid w:val="00CA4AD6"/>
    <w:rsid w:val="00CA5918"/>
    <w:rsid w:val="00CB318B"/>
    <w:rsid w:val="00CB5082"/>
    <w:rsid w:val="00CB5860"/>
    <w:rsid w:val="00CB5D43"/>
    <w:rsid w:val="00CC062D"/>
    <w:rsid w:val="00CC654B"/>
    <w:rsid w:val="00CC7487"/>
    <w:rsid w:val="00CD2112"/>
    <w:rsid w:val="00CD2EAA"/>
    <w:rsid w:val="00CD4BDB"/>
    <w:rsid w:val="00CE0479"/>
    <w:rsid w:val="00CE0FB9"/>
    <w:rsid w:val="00CE109E"/>
    <w:rsid w:val="00CF7117"/>
    <w:rsid w:val="00D00875"/>
    <w:rsid w:val="00D03EC0"/>
    <w:rsid w:val="00D051CE"/>
    <w:rsid w:val="00D06FC2"/>
    <w:rsid w:val="00D11ECC"/>
    <w:rsid w:val="00D1671B"/>
    <w:rsid w:val="00D21969"/>
    <w:rsid w:val="00D2274C"/>
    <w:rsid w:val="00D22B57"/>
    <w:rsid w:val="00D3467D"/>
    <w:rsid w:val="00D356CD"/>
    <w:rsid w:val="00D42C70"/>
    <w:rsid w:val="00D45F82"/>
    <w:rsid w:val="00D4612D"/>
    <w:rsid w:val="00D476CA"/>
    <w:rsid w:val="00D52DE2"/>
    <w:rsid w:val="00D53629"/>
    <w:rsid w:val="00D53CD8"/>
    <w:rsid w:val="00D54AF6"/>
    <w:rsid w:val="00D55554"/>
    <w:rsid w:val="00D5625A"/>
    <w:rsid w:val="00D61C09"/>
    <w:rsid w:val="00D63D99"/>
    <w:rsid w:val="00D64520"/>
    <w:rsid w:val="00D6790D"/>
    <w:rsid w:val="00D70E5D"/>
    <w:rsid w:val="00D71545"/>
    <w:rsid w:val="00D7241F"/>
    <w:rsid w:val="00D740F5"/>
    <w:rsid w:val="00D74343"/>
    <w:rsid w:val="00D80D63"/>
    <w:rsid w:val="00D83269"/>
    <w:rsid w:val="00D87294"/>
    <w:rsid w:val="00D87948"/>
    <w:rsid w:val="00D909D2"/>
    <w:rsid w:val="00D929D4"/>
    <w:rsid w:val="00D93091"/>
    <w:rsid w:val="00D94D6B"/>
    <w:rsid w:val="00D94DA8"/>
    <w:rsid w:val="00DA18A8"/>
    <w:rsid w:val="00DA23FC"/>
    <w:rsid w:val="00DA2984"/>
    <w:rsid w:val="00DA41E8"/>
    <w:rsid w:val="00DA71FE"/>
    <w:rsid w:val="00DB0776"/>
    <w:rsid w:val="00DB1467"/>
    <w:rsid w:val="00DB3401"/>
    <w:rsid w:val="00DB3704"/>
    <w:rsid w:val="00DB5673"/>
    <w:rsid w:val="00DB6E64"/>
    <w:rsid w:val="00DC45AB"/>
    <w:rsid w:val="00DD0BB1"/>
    <w:rsid w:val="00DD12AF"/>
    <w:rsid w:val="00DD3275"/>
    <w:rsid w:val="00DD4018"/>
    <w:rsid w:val="00DD4058"/>
    <w:rsid w:val="00DD7435"/>
    <w:rsid w:val="00DE067F"/>
    <w:rsid w:val="00DE1488"/>
    <w:rsid w:val="00DE46C8"/>
    <w:rsid w:val="00DE643E"/>
    <w:rsid w:val="00DF5899"/>
    <w:rsid w:val="00DF5CF9"/>
    <w:rsid w:val="00E01133"/>
    <w:rsid w:val="00E01316"/>
    <w:rsid w:val="00E0390D"/>
    <w:rsid w:val="00E06071"/>
    <w:rsid w:val="00E0671B"/>
    <w:rsid w:val="00E1325A"/>
    <w:rsid w:val="00E1365D"/>
    <w:rsid w:val="00E139B4"/>
    <w:rsid w:val="00E16445"/>
    <w:rsid w:val="00E2613E"/>
    <w:rsid w:val="00E2644F"/>
    <w:rsid w:val="00E27D1C"/>
    <w:rsid w:val="00E31C17"/>
    <w:rsid w:val="00E32201"/>
    <w:rsid w:val="00E332E8"/>
    <w:rsid w:val="00E36749"/>
    <w:rsid w:val="00E412E9"/>
    <w:rsid w:val="00E41846"/>
    <w:rsid w:val="00E430EA"/>
    <w:rsid w:val="00E52E67"/>
    <w:rsid w:val="00E5332B"/>
    <w:rsid w:val="00E54064"/>
    <w:rsid w:val="00E540E4"/>
    <w:rsid w:val="00E5542A"/>
    <w:rsid w:val="00E70E3C"/>
    <w:rsid w:val="00E72B6C"/>
    <w:rsid w:val="00E73ABB"/>
    <w:rsid w:val="00E81E0E"/>
    <w:rsid w:val="00E856CF"/>
    <w:rsid w:val="00E87033"/>
    <w:rsid w:val="00E87DC7"/>
    <w:rsid w:val="00E91603"/>
    <w:rsid w:val="00E92202"/>
    <w:rsid w:val="00E94B6C"/>
    <w:rsid w:val="00E954F7"/>
    <w:rsid w:val="00E97941"/>
    <w:rsid w:val="00EA1C41"/>
    <w:rsid w:val="00EA2D4B"/>
    <w:rsid w:val="00EB33A9"/>
    <w:rsid w:val="00EB3789"/>
    <w:rsid w:val="00EB3B3F"/>
    <w:rsid w:val="00EC0BDB"/>
    <w:rsid w:val="00EC3727"/>
    <w:rsid w:val="00EC5A79"/>
    <w:rsid w:val="00ED12A0"/>
    <w:rsid w:val="00ED19C0"/>
    <w:rsid w:val="00ED2C6D"/>
    <w:rsid w:val="00ED4946"/>
    <w:rsid w:val="00ED50D2"/>
    <w:rsid w:val="00ED7DD1"/>
    <w:rsid w:val="00EE00BF"/>
    <w:rsid w:val="00EE113B"/>
    <w:rsid w:val="00EE14E2"/>
    <w:rsid w:val="00EE201A"/>
    <w:rsid w:val="00EE6071"/>
    <w:rsid w:val="00EF20AC"/>
    <w:rsid w:val="00EF26E0"/>
    <w:rsid w:val="00F03C0A"/>
    <w:rsid w:val="00F057FB"/>
    <w:rsid w:val="00F05880"/>
    <w:rsid w:val="00F1007D"/>
    <w:rsid w:val="00F115FA"/>
    <w:rsid w:val="00F11978"/>
    <w:rsid w:val="00F1254A"/>
    <w:rsid w:val="00F150BC"/>
    <w:rsid w:val="00F16180"/>
    <w:rsid w:val="00F16E88"/>
    <w:rsid w:val="00F17A00"/>
    <w:rsid w:val="00F20A36"/>
    <w:rsid w:val="00F23EBF"/>
    <w:rsid w:val="00F26F00"/>
    <w:rsid w:val="00F3574F"/>
    <w:rsid w:val="00F4053E"/>
    <w:rsid w:val="00F40833"/>
    <w:rsid w:val="00F40A34"/>
    <w:rsid w:val="00F4581F"/>
    <w:rsid w:val="00F45E1A"/>
    <w:rsid w:val="00F537BD"/>
    <w:rsid w:val="00F53FCB"/>
    <w:rsid w:val="00F54B4D"/>
    <w:rsid w:val="00F558F7"/>
    <w:rsid w:val="00F60990"/>
    <w:rsid w:val="00F66EC2"/>
    <w:rsid w:val="00F72331"/>
    <w:rsid w:val="00F771BE"/>
    <w:rsid w:val="00F77EDF"/>
    <w:rsid w:val="00F801E1"/>
    <w:rsid w:val="00F80FB2"/>
    <w:rsid w:val="00F822FB"/>
    <w:rsid w:val="00F823A5"/>
    <w:rsid w:val="00F832D3"/>
    <w:rsid w:val="00F840F2"/>
    <w:rsid w:val="00F844B6"/>
    <w:rsid w:val="00F85F51"/>
    <w:rsid w:val="00F86820"/>
    <w:rsid w:val="00F86F60"/>
    <w:rsid w:val="00F875B4"/>
    <w:rsid w:val="00F94741"/>
    <w:rsid w:val="00F954DC"/>
    <w:rsid w:val="00F96517"/>
    <w:rsid w:val="00FA412B"/>
    <w:rsid w:val="00FA4451"/>
    <w:rsid w:val="00FA5209"/>
    <w:rsid w:val="00FB0E8D"/>
    <w:rsid w:val="00FB4534"/>
    <w:rsid w:val="00FB4B36"/>
    <w:rsid w:val="00FC0684"/>
    <w:rsid w:val="00FC28BE"/>
    <w:rsid w:val="00FC4C1A"/>
    <w:rsid w:val="00FD154F"/>
    <w:rsid w:val="00FD5A5F"/>
    <w:rsid w:val="00FD5B46"/>
    <w:rsid w:val="00FD6847"/>
    <w:rsid w:val="00FD72D5"/>
    <w:rsid w:val="00FE1194"/>
    <w:rsid w:val="00FE2C71"/>
    <w:rsid w:val="00FE2CE7"/>
    <w:rsid w:val="00FE4C35"/>
    <w:rsid w:val="00FE67E7"/>
    <w:rsid w:val="00FF2A6D"/>
    <w:rsid w:val="00FF33B4"/>
    <w:rsid w:val="00FF47D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11142A4"/>
  <w15:docId w15:val="{0DDED68F-6AE0-4A9F-B26B-0BE55D8C6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lsdException w:name="heading 5" w:semiHidden="1" w:uiPriority="2" w:unhideWhenUsed="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iPriority="1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qFormat="1"/>
    <w:lsdException w:name="List Bullet 3" w:semiHidden="1" w:uiPriority="10" w:unhideWhenUsed="1"/>
    <w:lsdException w:name="List Bullet 4" w:semiHidden="1" w:uiPriority="10" w:unhideWhenUsed="1"/>
    <w:lsdException w:name="List Bullet 5" w:semiHidden="1" w:uiPriority="10" w:unhideWhenUsed="1"/>
    <w:lsdException w:name="List Number 2" w:semiHidden="1" w:uiPriority="12" w:unhideWhenUsed="1" w:qFormat="1"/>
    <w:lsdException w:name="List Number 3" w:semiHidden="1" w:uiPriority="12" w:unhideWhenUsed="1"/>
    <w:lsdException w:name="List Number 4" w:semiHidden="1" w:uiPriority="12" w:unhideWhenUsed="1"/>
    <w:lsdException w:name="List Number 5" w:semiHidden="1" w:uiPriority="12" w:unhideWhenUsed="1"/>
    <w:lsdException w:name="Title" w:uiPriority="29"/>
    <w:lsdException w:name="Closing" w:semiHidden="1" w:uiPriority="46"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13" w:unhideWhenUsed="1" w:qFormat="1"/>
    <w:lsdException w:name="List Continue 2" w:semiHidden="1" w:uiPriority="14" w:unhideWhenUsed="1" w:qFormat="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2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4"/>
    <w:lsdException w:name="Quote" w:uiPriority="2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F12F4"/>
    <w:pPr>
      <w:spacing w:after="345" w:line="300" w:lineRule="auto"/>
    </w:pPr>
    <w:rPr>
      <w:rFonts w:eastAsiaTheme="minorEastAsia"/>
      <w:sz w:val="23"/>
      <w:szCs w:val="20"/>
      <w14:numForm w14:val="lining"/>
    </w:rPr>
  </w:style>
  <w:style w:type="paragraph" w:styleId="berschrift1">
    <w:name w:val="heading 1"/>
    <w:aliases w:val="Ü1"/>
    <w:basedOn w:val="Standard"/>
    <w:next w:val="Standard"/>
    <w:link w:val="berschrift1Zchn"/>
    <w:uiPriority w:val="2"/>
    <w:qFormat/>
    <w:rsid w:val="002F12F4"/>
    <w:pPr>
      <w:keepNext/>
      <w:spacing w:after="690" w:line="690" w:lineRule="exact"/>
      <w:outlineLvl w:val="0"/>
    </w:pPr>
    <w:rPr>
      <w:rFonts w:asciiTheme="majorHAnsi" w:hAnsiTheme="majorHAnsi"/>
      <w:bCs/>
      <w:color w:val="E6320F" w:themeColor="text2"/>
      <w:sz w:val="56"/>
      <w:szCs w:val="22"/>
    </w:rPr>
  </w:style>
  <w:style w:type="paragraph" w:styleId="berschrift2">
    <w:name w:val="heading 2"/>
    <w:aliases w:val="Ü2"/>
    <w:basedOn w:val="berschrift1"/>
    <w:next w:val="Standard"/>
    <w:link w:val="berschrift2Zchn"/>
    <w:uiPriority w:val="2"/>
    <w:unhideWhenUsed/>
    <w:qFormat/>
    <w:rsid w:val="002F12F4"/>
    <w:pPr>
      <w:spacing w:after="120" w:line="300" w:lineRule="auto"/>
      <w:outlineLvl w:val="1"/>
    </w:pPr>
    <w:rPr>
      <w:b/>
      <w:sz w:val="30"/>
    </w:rPr>
  </w:style>
  <w:style w:type="paragraph" w:styleId="berschrift3">
    <w:name w:val="heading 3"/>
    <w:aliases w:val="Ü3"/>
    <w:basedOn w:val="berschrift2"/>
    <w:next w:val="Standard"/>
    <w:link w:val="berschrift3Zchn"/>
    <w:uiPriority w:val="2"/>
    <w:unhideWhenUsed/>
    <w:qFormat/>
    <w:rsid w:val="002F12F4"/>
    <w:pPr>
      <w:spacing w:after="0"/>
      <w:outlineLvl w:val="2"/>
    </w:pPr>
    <w:rPr>
      <w:color w:val="auto"/>
      <w:sz w:val="25"/>
    </w:rPr>
  </w:style>
  <w:style w:type="paragraph" w:styleId="berschrift4">
    <w:name w:val="heading 4"/>
    <w:aliases w:val="Ü4"/>
    <w:basedOn w:val="berschrift3"/>
    <w:next w:val="Standard"/>
    <w:link w:val="berschrift4Zchn"/>
    <w:uiPriority w:val="2"/>
    <w:unhideWhenUsed/>
    <w:rsid w:val="002F12F4"/>
    <w:pPr>
      <w:outlineLvl w:val="3"/>
    </w:pPr>
    <w:rPr>
      <w:sz w:val="23"/>
    </w:rPr>
  </w:style>
  <w:style w:type="paragraph" w:styleId="berschrift5">
    <w:name w:val="heading 5"/>
    <w:aliases w:val="Ü5"/>
    <w:basedOn w:val="berschrift4"/>
    <w:next w:val="Standard"/>
    <w:link w:val="berschrift5Zchn"/>
    <w:uiPriority w:val="2"/>
    <w:semiHidden/>
    <w:rsid w:val="002F12F4"/>
    <w:pPr>
      <w:outlineLvl w:val="4"/>
    </w:pPr>
    <w:rPr>
      <w:b w:val="0"/>
      <w:color w:val="4D4D4D"/>
    </w:rPr>
  </w:style>
  <w:style w:type="paragraph" w:styleId="berschrift6">
    <w:name w:val="heading 6"/>
    <w:basedOn w:val="Standard"/>
    <w:next w:val="Standard"/>
    <w:link w:val="berschrift6Zchn"/>
    <w:uiPriority w:val="2"/>
    <w:semiHidden/>
    <w:qFormat/>
    <w:rsid w:val="002F12F4"/>
    <w:pPr>
      <w:pBdr>
        <w:bottom w:val="dotted" w:sz="6" w:space="1" w:color="CA0237" w:themeColor="accent1"/>
      </w:pBdr>
      <w:spacing w:before="300" w:after="0"/>
      <w:outlineLvl w:val="5"/>
    </w:pPr>
    <w:rPr>
      <w:caps/>
      <w:color w:val="970128" w:themeColor="accent1" w:themeShade="BF"/>
      <w:spacing w:val="10"/>
      <w:szCs w:val="22"/>
    </w:rPr>
  </w:style>
  <w:style w:type="paragraph" w:styleId="berschrift7">
    <w:name w:val="heading 7"/>
    <w:basedOn w:val="Standard"/>
    <w:next w:val="Standard"/>
    <w:link w:val="berschrift7Zchn"/>
    <w:uiPriority w:val="2"/>
    <w:semiHidden/>
    <w:qFormat/>
    <w:rsid w:val="002F12F4"/>
    <w:pPr>
      <w:spacing w:before="300" w:after="0"/>
      <w:outlineLvl w:val="6"/>
    </w:pPr>
    <w:rPr>
      <w:caps/>
      <w:color w:val="970128" w:themeColor="accent1" w:themeShade="BF"/>
      <w:spacing w:val="10"/>
      <w:szCs w:val="22"/>
    </w:rPr>
  </w:style>
  <w:style w:type="paragraph" w:styleId="berschrift8">
    <w:name w:val="heading 8"/>
    <w:basedOn w:val="Standard"/>
    <w:next w:val="Standard"/>
    <w:link w:val="berschrift8Zchn"/>
    <w:uiPriority w:val="2"/>
    <w:semiHidden/>
    <w:qFormat/>
    <w:rsid w:val="002F12F4"/>
    <w:pPr>
      <w:spacing w:before="300" w:after="0"/>
      <w:outlineLvl w:val="7"/>
    </w:pPr>
    <w:rPr>
      <w:caps/>
      <w:spacing w:val="10"/>
      <w:sz w:val="18"/>
      <w:szCs w:val="18"/>
    </w:rPr>
  </w:style>
  <w:style w:type="paragraph" w:styleId="berschrift9">
    <w:name w:val="heading 9"/>
    <w:basedOn w:val="Standard"/>
    <w:next w:val="Standard"/>
    <w:link w:val="berschrift9Zchn"/>
    <w:uiPriority w:val="2"/>
    <w:semiHidden/>
    <w:qFormat/>
    <w:rsid w:val="002F12F4"/>
    <w:pPr>
      <w:spacing w:before="300" w:after="0"/>
      <w:outlineLvl w:val="8"/>
    </w:pPr>
    <w:rPr>
      <w:i/>
      <w:caps/>
      <w:spacing w:val="10"/>
      <w:sz w:val="18"/>
      <w:szCs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basedOn w:val="Standard"/>
    <w:next w:val="Standard"/>
    <w:uiPriority w:val="99"/>
    <w:unhideWhenUsed/>
    <w:rsid w:val="002F12F4"/>
    <w:pPr>
      <w:tabs>
        <w:tab w:val="right" w:pos="8817"/>
      </w:tabs>
      <w:spacing w:after="0"/>
      <w:ind w:right="335"/>
    </w:pPr>
  </w:style>
  <w:style w:type="paragraph" w:styleId="Anrede">
    <w:name w:val="Salutation"/>
    <w:basedOn w:val="Standard"/>
    <w:next w:val="Standard"/>
    <w:link w:val="AnredeZchn"/>
    <w:uiPriority w:val="99"/>
    <w:semiHidden/>
    <w:rsid w:val="002F12F4"/>
  </w:style>
  <w:style w:type="character" w:customStyle="1" w:styleId="AnredeZchn">
    <w:name w:val="Anrede Zchn"/>
    <w:basedOn w:val="Absatz-Standardschriftart"/>
    <w:link w:val="Anrede"/>
    <w:uiPriority w:val="99"/>
    <w:semiHidden/>
    <w:rsid w:val="002F12F4"/>
    <w:rPr>
      <w:rFonts w:eastAsiaTheme="minorEastAsia"/>
      <w:sz w:val="23"/>
      <w:szCs w:val="20"/>
      <w14:numForm w14:val="lining"/>
    </w:rPr>
  </w:style>
  <w:style w:type="paragraph" w:styleId="Aufzhlungszeichen">
    <w:name w:val="List Bullet"/>
    <w:aliases w:val="UL 1"/>
    <w:basedOn w:val="Standard"/>
    <w:uiPriority w:val="9"/>
    <w:qFormat/>
    <w:rsid w:val="002F12F4"/>
    <w:pPr>
      <w:numPr>
        <w:numId w:val="17"/>
      </w:numPr>
      <w:spacing w:after="0"/>
      <w:contextualSpacing/>
    </w:pPr>
    <w:rPr>
      <w:rFonts w:eastAsiaTheme="minorHAnsi" w:cs="Times New Roman"/>
      <w:szCs w:val="24"/>
      <w:lang w:eastAsia="de-AT"/>
    </w:rPr>
  </w:style>
  <w:style w:type="paragraph" w:styleId="Aufzhlungszeichen2">
    <w:name w:val="List Bullet 2"/>
    <w:aliases w:val="UL 2"/>
    <w:basedOn w:val="Aufzhlungszeichen"/>
    <w:uiPriority w:val="10"/>
    <w:qFormat/>
    <w:rsid w:val="002F12F4"/>
    <w:pPr>
      <w:numPr>
        <w:ilvl w:val="1"/>
      </w:numPr>
    </w:pPr>
  </w:style>
  <w:style w:type="paragraph" w:styleId="Aufzhlungszeichen3">
    <w:name w:val="List Bullet 3"/>
    <w:aliases w:val="UL 3"/>
    <w:basedOn w:val="Standard"/>
    <w:uiPriority w:val="10"/>
    <w:rsid w:val="002F12F4"/>
    <w:pPr>
      <w:numPr>
        <w:ilvl w:val="2"/>
        <w:numId w:val="17"/>
      </w:numPr>
      <w:spacing w:after="0"/>
    </w:pPr>
    <w:rPr>
      <w:rFonts w:eastAsia="Times New Roman" w:cs="Times New Roman"/>
      <w:szCs w:val="22"/>
      <w:lang w:eastAsia="de-AT"/>
    </w:rPr>
  </w:style>
  <w:style w:type="paragraph" w:styleId="Aufzhlungszeichen4">
    <w:name w:val="List Bullet 4"/>
    <w:basedOn w:val="Standard"/>
    <w:uiPriority w:val="10"/>
    <w:semiHidden/>
    <w:rsid w:val="002F12F4"/>
    <w:pPr>
      <w:numPr>
        <w:ilvl w:val="3"/>
        <w:numId w:val="17"/>
      </w:numPr>
      <w:spacing w:after="0"/>
    </w:pPr>
    <w:rPr>
      <w:rFonts w:eastAsia="Times New Roman" w:cs="Times New Roman"/>
      <w:szCs w:val="22"/>
      <w:lang w:eastAsia="de-AT"/>
    </w:rPr>
  </w:style>
  <w:style w:type="paragraph" w:styleId="Aufzhlungszeichen5">
    <w:name w:val="List Bullet 5"/>
    <w:basedOn w:val="Standard"/>
    <w:uiPriority w:val="10"/>
    <w:semiHidden/>
    <w:rsid w:val="002F12F4"/>
    <w:pPr>
      <w:numPr>
        <w:ilvl w:val="4"/>
        <w:numId w:val="17"/>
      </w:numPr>
      <w:spacing w:after="0"/>
    </w:pPr>
    <w:rPr>
      <w:rFonts w:eastAsia="Times New Roman" w:cs="Times New Roman"/>
      <w:szCs w:val="22"/>
      <w:lang w:eastAsia="de-AT"/>
    </w:rPr>
  </w:style>
  <w:style w:type="paragraph" w:styleId="Beschriftung">
    <w:name w:val="caption"/>
    <w:basedOn w:val="Standard"/>
    <w:next w:val="Standard"/>
    <w:uiPriority w:val="4"/>
    <w:qFormat/>
    <w:rsid w:val="002F12F4"/>
    <w:pPr>
      <w:keepNext/>
      <w:spacing w:before="240" w:after="0"/>
    </w:pPr>
    <w:rPr>
      <w:bCs/>
      <w:color w:val="404040" w:themeColor="text1" w:themeTint="BF"/>
      <w:szCs w:val="16"/>
    </w:rPr>
  </w:style>
  <w:style w:type="character" w:styleId="BesuchterLink">
    <w:name w:val="FollowedHyperlink"/>
    <w:basedOn w:val="Absatz-Standardschriftart"/>
    <w:uiPriority w:val="99"/>
    <w:semiHidden/>
    <w:unhideWhenUsed/>
    <w:rsid w:val="002F12F4"/>
    <w:rPr>
      <w:color w:val="636362" w:themeColor="followedHyperlink"/>
      <w:u w:val="single"/>
    </w:rPr>
  </w:style>
  <w:style w:type="paragraph" w:styleId="Blocktext">
    <w:name w:val="Block Text"/>
    <w:basedOn w:val="Standard"/>
    <w:uiPriority w:val="99"/>
    <w:semiHidden/>
    <w:unhideWhenUsed/>
    <w:rsid w:val="002F12F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2" w:right="1152"/>
    </w:pPr>
    <w:rPr>
      <w:i/>
      <w:iCs/>
      <w:color w:val="7F7F7F" w:themeColor="text1" w:themeTint="80"/>
    </w:rPr>
  </w:style>
  <w:style w:type="character" w:styleId="Buchtitel">
    <w:name w:val="Book Title"/>
    <w:basedOn w:val="Absatz-Standardschriftart"/>
    <w:uiPriority w:val="99"/>
    <w:rsid w:val="002F12F4"/>
    <w:rPr>
      <w:b/>
      <w:bCs/>
      <w:smallCaps/>
      <w:spacing w:val="5"/>
    </w:rPr>
  </w:style>
  <w:style w:type="paragraph" w:styleId="Datum">
    <w:name w:val="Date"/>
    <w:basedOn w:val="Standard"/>
    <w:next w:val="Standard"/>
    <w:link w:val="DatumZchn"/>
    <w:uiPriority w:val="99"/>
    <w:semiHidden/>
    <w:unhideWhenUsed/>
    <w:rsid w:val="002F12F4"/>
  </w:style>
  <w:style w:type="character" w:customStyle="1" w:styleId="DatumZchn">
    <w:name w:val="Datum Zchn"/>
    <w:basedOn w:val="Absatz-Standardschriftart"/>
    <w:link w:val="Datum"/>
    <w:uiPriority w:val="99"/>
    <w:semiHidden/>
    <w:rsid w:val="002F12F4"/>
    <w:rPr>
      <w:rFonts w:eastAsiaTheme="minorEastAsia"/>
      <w:sz w:val="23"/>
      <w:szCs w:val="20"/>
      <w14:numForm w14:val="lining"/>
    </w:rPr>
  </w:style>
  <w:style w:type="paragraph" w:styleId="Dokumentstruktur">
    <w:name w:val="Document Map"/>
    <w:basedOn w:val="Standard"/>
    <w:link w:val="DokumentstrukturZchn"/>
    <w:uiPriority w:val="99"/>
    <w:semiHidden/>
    <w:unhideWhenUsed/>
    <w:rsid w:val="002F12F4"/>
    <w:pPr>
      <w:spacing w:after="0" w:line="240" w:lineRule="auto"/>
    </w:pPr>
    <w:rPr>
      <w:rFonts w:ascii="Tahoma" w:hAnsi="Tahoma" w:cs="Tahoma"/>
      <w:sz w:val="16"/>
      <w:szCs w:val="16"/>
    </w:rPr>
  </w:style>
  <w:style w:type="character" w:customStyle="1" w:styleId="DokumentstrukturZchn">
    <w:name w:val="Dokumentstruktur Zchn"/>
    <w:basedOn w:val="Absatz-Standardschriftart"/>
    <w:link w:val="Dokumentstruktur"/>
    <w:uiPriority w:val="99"/>
    <w:semiHidden/>
    <w:rsid w:val="002F12F4"/>
    <w:rPr>
      <w:rFonts w:ascii="Tahoma" w:eastAsiaTheme="minorEastAsia" w:hAnsi="Tahoma" w:cs="Tahoma"/>
      <w:sz w:val="16"/>
      <w:szCs w:val="16"/>
      <w14:numForm w14:val="lining"/>
    </w:rPr>
  </w:style>
  <w:style w:type="paragraph" w:styleId="E-Mail-Signatur">
    <w:name w:val="E-mail Signature"/>
    <w:basedOn w:val="Standard"/>
    <w:link w:val="E-Mail-SignaturZchn"/>
    <w:uiPriority w:val="99"/>
    <w:semiHidden/>
    <w:unhideWhenUsed/>
    <w:rsid w:val="002F12F4"/>
    <w:pPr>
      <w:spacing w:after="0" w:line="240" w:lineRule="auto"/>
    </w:pPr>
  </w:style>
  <w:style w:type="character" w:customStyle="1" w:styleId="E-Mail-SignaturZchn">
    <w:name w:val="E-Mail-Signatur Zchn"/>
    <w:basedOn w:val="Absatz-Standardschriftart"/>
    <w:link w:val="E-Mail-Signatur"/>
    <w:uiPriority w:val="99"/>
    <w:semiHidden/>
    <w:rsid w:val="002F12F4"/>
    <w:rPr>
      <w:rFonts w:eastAsiaTheme="minorEastAsia"/>
      <w:sz w:val="23"/>
      <w:szCs w:val="20"/>
      <w14:numForm w14:val="lining"/>
    </w:rPr>
  </w:style>
  <w:style w:type="paragraph" w:styleId="Endnotentext">
    <w:name w:val="endnote text"/>
    <w:basedOn w:val="Funotentext"/>
    <w:link w:val="EndnotentextZchn"/>
    <w:uiPriority w:val="99"/>
    <w:semiHidden/>
    <w:unhideWhenUsed/>
    <w:rsid w:val="002F12F4"/>
    <w:pPr>
      <w:spacing w:line="240" w:lineRule="auto"/>
    </w:pPr>
  </w:style>
  <w:style w:type="character" w:customStyle="1" w:styleId="EndnotentextZchn">
    <w:name w:val="Endnotentext Zchn"/>
    <w:basedOn w:val="Absatz-Standardschriftart"/>
    <w:link w:val="Endnotentext"/>
    <w:uiPriority w:val="99"/>
    <w:semiHidden/>
    <w:rsid w:val="002F12F4"/>
    <w:rPr>
      <w:rFonts w:eastAsiaTheme="minorEastAsia"/>
      <w:sz w:val="19"/>
      <w:szCs w:val="20"/>
      <w14:numForm w14:val="lining"/>
    </w:rPr>
  </w:style>
  <w:style w:type="character" w:styleId="Endnotenzeichen">
    <w:name w:val="endnote reference"/>
    <w:basedOn w:val="Absatz-Standardschriftart"/>
    <w:uiPriority w:val="99"/>
    <w:semiHidden/>
    <w:unhideWhenUsed/>
    <w:rsid w:val="002F12F4"/>
    <w:rPr>
      <w:vertAlign w:val="superscript"/>
    </w:rPr>
  </w:style>
  <w:style w:type="character" w:styleId="Fett">
    <w:name w:val="Strong"/>
    <w:uiPriority w:val="1"/>
    <w:qFormat/>
    <w:rsid w:val="002F12F4"/>
    <w:rPr>
      <w:b/>
      <w:bCs/>
    </w:rPr>
  </w:style>
  <w:style w:type="paragraph" w:styleId="Fu-Endnotenberschrift">
    <w:name w:val="Note Heading"/>
    <w:basedOn w:val="Standard"/>
    <w:next w:val="Standard"/>
    <w:link w:val="Fu-EndnotenberschriftZchn"/>
    <w:uiPriority w:val="99"/>
    <w:semiHidden/>
    <w:unhideWhenUsed/>
    <w:rsid w:val="002F12F4"/>
    <w:pPr>
      <w:spacing w:after="0" w:line="240" w:lineRule="auto"/>
    </w:pPr>
  </w:style>
  <w:style w:type="character" w:customStyle="1" w:styleId="Fu-EndnotenberschriftZchn">
    <w:name w:val="Fuß/-Endnotenüberschrift Zchn"/>
    <w:basedOn w:val="Absatz-Standardschriftart"/>
    <w:link w:val="Fu-Endnotenberschrift"/>
    <w:uiPriority w:val="99"/>
    <w:semiHidden/>
    <w:rsid w:val="002F12F4"/>
    <w:rPr>
      <w:rFonts w:eastAsiaTheme="minorEastAsia"/>
      <w:sz w:val="23"/>
      <w:szCs w:val="20"/>
      <w14:numForm w14:val="lining"/>
    </w:rPr>
  </w:style>
  <w:style w:type="paragraph" w:styleId="Funotentext">
    <w:name w:val="footnote text"/>
    <w:basedOn w:val="Standard"/>
    <w:link w:val="FunotentextZchn"/>
    <w:uiPriority w:val="99"/>
    <w:semiHidden/>
    <w:unhideWhenUsed/>
    <w:rsid w:val="002F12F4"/>
    <w:pPr>
      <w:spacing w:after="0" w:line="270" w:lineRule="exact"/>
    </w:pPr>
    <w:rPr>
      <w:sz w:val="19"/>
    </w:rPr>
  </w:style>
  <w:style w:type="character" w:customStyle="1" w:styleId="FunotentextZchn">
    <w:name w:val="Fußnotentext Zchn"/>
    <w:basedOn w:val="Absatz-Standardschriftart"/>
    <w:link w:val="Funotentext"/>
    <w:uiPriority w:val="99"/>
    <w:semiHidden/>
    <w:rsid w:val="002F12F4"/>
    <w:rPr>
      <w:rFonts w:eastAsiaTheme="minorEastAsia"/>
      <w:sz w:val="19"/>
      <w:szCs w:val="20"/>
      <w14:numForm w14:val="lining"/>
    </w:rPr>
  </w:style>
  <w:style w:type="character" w:styleId="Funotenzeichen">
    <w:name w:val="footnote reference"/>
    <w:basedOn w:val="Absatz-Standardschriftart"/>
    <w:uiPriority w:val="99"/>
    <w:semiHidden/>
    <w:unhideWhenUsed/>
    <w:rsid w:val="002F12F4"/>
    <w:rPr>
      <w:vertAlign w:val="superscript"/>
    </w:rPr>
  </w:style>
  <w:style w:type="paragraph" w:styleId="Fuzeile">
    <w:name w:val="footer"/>
    <w:basedOn w:val="Standard"/>
    <w:link w:val="FuzeileZchn"/>
    <w:uiPriority w:val="99"/>
    <w:rsid w:val="002F12F4"/>
    <w:pPr>
      <w:tabs>
        <w:tab w:val="right" w:pos="8789"/>
      </w:tabs>
      <w:spacing w:after="0"/>
    </w:pPr>
    <w:rPr>
      <w:sz w:val="16"/>
      <w:szCs w:val="15"/>
    </w:rPr>
  </w:style>
  <w:style w:type="character" w:customStyle="1" w:styleId="FuzeileZchn">
    <w:name w:val="Fußzeile Zchn"/>
    <w:basedOn w:val="Absatz-Standardschriftart"/>
    <w:link w:val="Fuzeile"/>
    <w:uiPriority w:val="99"/>
    <w:rsid w:val="002F12F4"/>
    <w:rPr>
      <w:rFonts w:eastAsiaTheme="minorEastAsia"/>
      <w:sz w:val="16"/>
      <w:szCs w:val="15"/>
      <w14:numForm w14:val="lining"/>
    </w:rPr>
  </w:style>
  <w:style w:type="paragraph" w:styleId="Gruformel">
    <w:name w:val="Closing"/>
    <w:aliases w:val="Gruß"/>
    <w:basedOn w:val="Standard"/>
    <w:next w:val="Standard"/>
    <w:link w:val="GruformelZchn"/>
    <w:uiPriority w:val="46"/>
    <w:rsid w:val="002F12F4"/>
    <w:pPr>
      <w:spacing w:before="345"/>
    </w:pPr>
  </w:style>
  <w:style w:type="character" w:customStyle="1" w:styleId="GruformelZchn">
    <w:name w:val="Grußformel Zchn"/>
    <w:aliases w:val="Gruß Zchn"/>
    <w:basedOn w:val="Absatz-Standardschriftart"/>
    <w:link w:val="Gruformel"/>
    <w:uiPriority w:val="46"/>
    <w:rsid w:val="002F12F4"/>
    <w:rPr>
      <w:rFonts w:eastAsiaTheme="minorEastAsia"/>
      <w:sz w:val="23"/>
      <w:szCs w:val="20"/>
      <w14:numForm w14:val="lining"/>
    </w:rPr>
  </w:style>
  <w:style w:type="character" w:styleId="Hervorhebung">
    <w:name w:val="Emphasis"/>
    <w:basedOn w:val="Absatz-Standardschriftart"/>
    <w:uiPriority w:val="20"/>
    <w:rsid w:val="002F12F4"/>
    <w:rPr>
      <w:i/>
      <w:iCs/>
    </w:rPr>
  </w:style>
  <w:style w:type="paragraph" w:styleId="HTMLAdresse">
    <w:name w:val="HTML Address"/>
    <w:basedOn w:val="Standard"/>
    <w:link w:val="HTMLAdresseZchn"/>
    <w:uiPriority w:val="99"/>
    <w:semiHidden/>
    <w:unhideWhenUsed/>
    <w:rsid w:val="002F12F4"/>
    <w:pPr>
      <w:spacing w:after="0" w:line="240" w:lineRule="auto"/>
    </w:pPr>
    <w:rPr>
      <w:i/>
      <w:iCs/>
    </w:rPr>
  </w:style>
  <w:style w:type="character" w:customStyle="1" w:styleId="HTMLAdresseZchn">
    <w:name w:val="HTML Adresse Zchn"/>
    <w:basedOn w:val="Absatz-Standardschriftart"/>
    <w:link w:val="HTMLAdresse"/>
    <w:uiPriority w:val="99"/>
    <w:semiHidden/>
    <w:rsid w:val="002F12F4"/>
    <w:rPr>
      <w:rFonts w:eastAsiaTheme="minorEastAsia"/>
      <w:i/>
      <w:iCs/>
      <w:sz w:val="23"/>
      <w:szCs w:val="20"/>
      <w14:numForm w14:val="lining"/>
    </w:rPr>
  </w:style>
  <w:style w:type="character" w:styleId="HTMLAkronym">
    <w:name w:val="HTML Acronym"/>
    <w:basedOn w:val="Absatz-Standardschriftart"/>
    <w:uiPriority w:val="99"/>
    <w:semiHidden/>
    <w:unhideWhenUsed/>
    <w:rsid w:val="002F12F4"/>
  </w:style>
  <w:style w:type="character" w:styleId="HTMLBeispiel">
    <w:name w:val="HTML Sample"/>
    <w:basedOn w:val="Absatz-Standardschriftart"/>
    <w:uiPriority w:val="99"/>
    <w:semiHidden/>
    <w:unhideWhenUsed/>
    <w:rsid w:val="002F12F4"/>
    <w:rPr>
      <w:rFonts w:ascii="Consolas" w:hAnsi="Consolas" w:cs="Consolas"/>
      <w:sz w:val="24"/>
      <w:szCs w:val="24"/>
    </w:rPr>
  </w:style>
  <w:style w:type="character" w:styleId="HTMLCode">
    <w:name w:val="HTML Code"/>
    <w:basedOn w:val="Absatz-Standardschriftart"/>
    <w:uiPriority w:val="99"/>
    <w:semiHidden/>
    <w:unhideWhenUsed/>
    <w:rsid w:val="002F12F4"/>
    <w:rPr>
      <w:rFonts w:ascii="Consolas" w:hAnsi="Consolas" w:cs="Consolas"/>
      <w:sz w:val="20"/>
      <w:szCs w:val="20"/>
    </w:rPr>
  </w:style>
  <w:style w:type="character" w:styleId="HTMLDefinition">
    <w:name w:val="HTML Definition"/>
    <w:basedOn w:val="Absatz-Standardschriftart"/>
    <w:uiPriority w:val="99"/>
    <w:semiHidden/>
    <w:unhideWhenUsed/>
    <w:rsid w:val="002F12F4"/>
    <w:rPr>
      <w:i/>
      <w:iCs/>
    </w:rPr>
  </w:style>
  <w:style w:type="character" w:styleId="HTMLSchreibmaschine">
    <w:name w:val="HTML Typewriter"/>
    <w:basedOn w:val="Absatz-Standardschriftart"/>
    <w:uiPriority w:val="99"/>
    <w:semiHidden/>
    <w:unhideWhenUsed/>
    <w:rsid w:val="002F12F4"/>
    <w:rPr>
      <w:rFonts w:ascii="Consolas" w:hAnsi="Consolas" w:cs="Consolas"/>
      <w:sz w:val="20"/>
      <w:szCs w:val="20"/>
    </w:rPr>
  </w:style>
  <w:style w:type="character" w:styleId="HTMLTastatur">
    <w:name w:val="HTML Keyboard"/>
    <w:basedOn w:val="Absatz-Standardschriftart"/>
    <w:uiPriority w:val="99"/>
    <w:semiHidden/>
    <w:unhideWhenUsed/>
    <w:rsid w:val="002F12F4"/>
    <w:rPr>
      <w:rFonts w:ascii="Consolas" w:hAnsi="Consolas" w:cs="Consolas"/>
      <w:sz w:val="20"/>
      <w:szCs w:val="20"/>
    </w:rPr>
  </w:style>
  <w:style w:type="character" w:styleId="HTMLVariable">
    <w:name w:val="HTML Variable"/>
    <w:basedOn w:val="Absatz-Standardschriftart"/>
    <w:uiPriority w:val="99"/>
    <w:semiHidden/>
    <w:unhideWhenUsed/>
    <w:rsid w:val="002F12F4"/>
    <w:rPr>
      <w:i/>
      <w:iCs/>
    </w:rPr>
  </w:style>
  <w:style w:type="paragraph" w:styleId="HTMLVorformatiert">
    <w:name w:val="HTML Preformatted"/>
    <w:basedOn w:val="Standard"/>
    <w:link w:val="HTMLVorformatiertZchn"/>
    <w:uiPriority w:val="99"/>
    <w:semiHidden/>
    <w:unhideWhenUsed/>
    <w:rsid w:val="002F12F4"/>
    <w:pPr>
      <w:spacing w:after="0" w:line="240" w:lineRule="auto"/>
    </w:pPr>
    <w:rPr>
      <w:rFonts w:ascii="Consolas" w:hAnsi="Consolas" w:cs="Consolas"/>
      <w:sz w:val="20"/>
    </w:rPr>
  </w:style>
  <w:style w:type="character" w:customStyle="1" w:styleId="HTMLVorformatiertZchn">
    <w:name w:val="HTML Vorformatiert Zchn"/>
    <w:basedOn w:val="Absatz-Standardschriftart"/>
    <w:link w:val="HTMLVorformatiert"/>
    <w:uiPriority w:val="99"/>
    <w:semiHidden/>
    <w:rsid w:val="002F12F4"/>
    <w:rPr>
      <w:rFonts w:ascii="Consolas" w:eastAsiaTheme="minorEastAsia" w:hAnsi="Consolas" w:cs="Consolas"/>
      <w:sz w:val="20"/>
      <w:szCs w:val="20"/>
      <w14:numForm w14:val="lining"/>
    </w:rPr>
  </w:style>
  <w:style w:type="character" w:styleId="HTMLZitat">
    <w:name w:val="HTML Cite"/>
    <w:basedOn w:val="Absatz-Standardschriftart"/>
    <w:uiPriority w:val="99"/>
    <w:semiHidden/>
    <w:unhideWhenUsed/>
    <w:rsid w:val="002F12F4"/>
    <w:rPr>
      <w:i/>
      <w:iCs/>
    </w:rPr>
  </w:style>
  <w:style w:type="character" w:styleId="Hyperlink">
    <w:name w:val="Hyperlink"/>
    <w:basedOn w:val="Absatz-Standardschriftart"/>
    <w:uiPriority w:val="99"/>
    <w:qFormat/>
    <w:rsid w:val="002F12F4"/>
    <w:rPr>
      <w:color w:val="auto"/>
      <w:u w:val="single"/>
    </w:rPr>
  </w:style>
  <w:style w:type="paragraph" w:styleId="Index1">
    <w:name w:val="index 1"/>
    <w:basedOn w:val="Standard"/>
    <w:next w:val="Standard"/>
    <w:autoRedefine/>
    <w:uiPriority w:val="99"/>
    <w:semiHidden/>
    <w:unhideWhenUsed/>
    <w:rsid w:val="002F12F4"/>
    <w:pPr>
      <w:spacing w:after="0" w:line="240" w:lineRule="auto"/>
      <w:ind w:left="230" w:hanging="230"/>
    </w:pPr>
  </w:style>
  <w:style w:type="paragraph" w:styleId="Index2">
    <w:name w:val="index 2"/>
    <w:basedOn w:val="Standard"/>
    <w:next w:val="Standard"/>
    <w:autoRedefine/>
    <w:uiPriority w:val="99"/>
    <w:semiHidden/>
    <w:unhideWhenUsed/>
    <w:rsid w:val="002F12F4"/>
    <w:pPr>
      <w:spacing w:after="0" w:line="240" w:lineRule="auto"/>
      <w:ind w:left="460" w:hanging="230"/>
    </w:pPr>
  </w:style>
  <w:style w:type="paragraph" w:styleId="Index3">
    <w:name w:val="index 3"/>
    <w:basedOn w:val="Standard"/>
    <w:next w:val="Standard"/>
    <w:autoRedefine/>
    <w:uiPriority w:val="99"/>
    <w:semiHidden/>
    <w:unhideWhenUsed/>
    <w:rsid w:val="002F12F4"/>
    <w:pPr>
      <w:spacing w:after="0" w:line="240" w:lineRule="auto"/>
      <w:ind w:left="690" w:hanging="230"/>
    </w:pPr>
  </w:style>
  <w:style w:type="paragraph" w:styleId="Index4">
    <w:name w:val="index 4"/>
    <w:basedOn w:val="Standard"/>
    <w:next w:val="Standard"/>
    <w:autoRedefine/>
    <w:uiPriority w:val="99"/>
    <w:semiHidden/>
    <w:unhideWhenUsed/>
    <w:rsid w:val="002F12F4"/>
    <w:pPr>
      <w:spacing w:after="0" w:line="240" w:lineRule="auto"/>
      <w:ind w:left="920" w:hanging="230"/>
    </w:pPr>
  </w:style>
  <w:style w:type="paragraph" w:styleId="Index5">
    <w:name w:val="index 5"/>
    <w:basedOn w:val="Standard"/>
    <w:next w:val="Standard"/>
    <w:autoRedefine/>
    <w:uiPriority w:val="99"/>
    <w:semiHidden/>
    <w:unhideWhenUsed/>
    <w:rsid w:val="002F12F4"/>
    <w:pPr>
      <w:spacing w:after="0" w:line="240" w:lineRule="auto"/>
      <w:ind w:left="1150" w:hanging="230"/>
    </w:pPr>
  </w:style>
  <w:style w:type="paragraph" w:styleId="Index6">
    <w:name w:val="index 6"/>
    <w:basedOn w:val="Standard"/>
    <w:next w:val="Standard"/>
    <w:autoRedefine/>
    <w:uiPriority w:val="99"/>
    <w:semiHidden/>
    <w:unhideWhenUsed/>
    <w:rsid w:val="002F12F4"/>
    <w:pPr>
      <w:spacing w:after="0" w:line="240" w:lineRule="auto"/>
      <w:ind w:left="1380" w:hanging="230"/>
    </w:pPr>
  </w:style>
  <w:style w:type="paragraph" w:styleId="Index7">
    <w:name w:val="index 7"/>
    <w:basedOn w:val="Standard"/>
    <w:next w:val="Standard"/>
    <w:autoRedefine/>
    <w:uiPriority w:val="99"/>
    <w:semiHidden/>
    <w:unhideWhenUsed/>
    <w:rsid w:val="002F12F4"/>
    <w:pPr>
      <w:spacing w:after="0" w:line="240" w:lineRule="auto"/>
      <w:ind w:left="1610" w:hanging="230"/>
    </w:pPr>
  </w:style>
  <w:style w:type="paragraph" w:styleId="Index8">
    <w:name w:val="index 8"/>
    <w:basedOn w:val="Standard"/>
    <w:next w:val="Standard"/>
    <w:autoRedefine/>
    <w:uiPriority w:val="99"/>
    <w:semiHidden/>
    <w:unhideWhenUsed/>
    <w:rsid w:val="002F12F4"/>
    <w:pPr>
      <w:spacing w:after="0" w:line="240" w:lineRule="auto"/>
      <w:ind w:left="1840" w:hanging="230"/>
    </w:pPr>
  </w:style>
  <w:style w:type="paragraph" w:styleId="Index9">
    <w:name w:val="index 9"/>
    <w:basedOn w:val="Standard"/>
    <w:next w:val="Standard"/>
    <w:autoRedefine/>
    <w:uiPriority w:val="99"/>
    <w:semiHidden/>
    <w:unhideWhenUsed/>
    <w:rsid w:val="002F12F4"/>
    <w:pPr>
      <w:spacing w:after="0" w:line="240" w:lineRule="auto"/>
      <w:ind w:left="2070" w:hanging="230"/>
    </w:pPr>
  </w:style>
  <w:style w:type="paragraph" w:styleId="Indexberschrift">
    <w:name w:val="index heading"/>
    <w:basedOn w:val="Standard"/>
    <w:next w:val="Index1"/>
    <w:uiPriority w:val="99"/>
    <w:semiHidden/>
    <w:unhideWhenUsed/>
    <w:rsid w:val="002F12F4"/>
    <w:rPr>
      <w:rFonts w:asciiTheme="majorHAnsi" w:eastAsiaTheme="majorEastAsia" w:hAnsiTheme="majorHAnsi" w:cstheme="majorBidi"/>
      <w:b/>
      <w:bCs/>
    </w:rPr>
  </w:style>
  <w:style w:type="character" w:customStyle="1" w:styleId="berschrift1Zchn">
    <w:name w:val="Überschrift 1 Zchn"/>
    <w:aliases w:val="Ü1 Zchn"/>
    <w:basedOn w:val="Absatz-Standardschriftart"/>
    <w:link w:val="berschrift1"/>
    <w:uiPriority w:val="2"/>
    <w:rsid w:val="002F12F4"/>
    <w:rPr>
      <w:rFonts w:asciiTheme="majorHAnsi" w:eastAsiaTheme="minorEastAsia" w:hAnsiTheme="majorHAnsi"/>
      <w:bCs/>
      <w:color w:val="E6320F" w:themeColor="text2"/>
      <w:sz w:val="56"/>
      <w14:numForm w14:val="lining"/>
    </w:rPr>
  </w:style>
  <w:style w:type="paragraph" w:styleId="Inhaltsverzeichnisberschrift">
    <w:name w:val="TOC Heading"/>
    <w:basedOn w:val="berschrift1"/>
    <w:next w:val="Standard"/>
    <w:uiPriority w:val="39"/>
    <w:semiHidden/>
    <w:unhideWhenUsed/>
    <w:qFormat/>
    <w:rsid w:val="002F12F4"/>
    <w:pPr>
      <w:outlineLvl w:val="9"/>
    </w:pPr>
  </w:style>
  <w:style w:type="character" w:styleId="IntensiveHervorhebung">
    <w:name w:val="Intense Emphasis"/>
    <w:uiPriority w:val="21"/>
    <w:rsid w:val="002F12F4"/>
    <w:rPr>
      <w:b/>
      <w:bCs/>
      <w:caps/>
      <w:smallCaps w:val="0"/>
      <w:color w:val="E6320F" w:themeColor="text2"/>
      <w:spacing w:val="0"/>
    </w:rPr>
  </w:style>
  <w:style w:type="character" w:styleId="IntensiverVerweis">
    <w:name w:val="Intense Reference"/>
    <w:uiPriority w:val="32"/>
    <w:rsid w:val="002F12F4"/>
    <w:rPr>
      <w:b/>
      <w:bCs/>
      <w:i/>
      <w:iCs/>
      <w:caps/>
      <w:color w:val="CA0237" w:themeColor="accent1"/>
    </w:rPr>
  </w:style>
  <w:style w:type="paragraph" w:styleId="IntensivesZitat">
    <w:name w:val="Intense Quote"/>
    <w:basedOn w:val="Standard"/>
    <w:next w:val="Standard"/>
    <w:link w:val="IntensivesZitatZchn"/>
    <w:uiPriority w:val="30"/>
    <w:rsid w:val="002F12F4"/>
    <w:pPr>
      <w:pBdr>
        <w:top w:val="single" w:sz="4" w:space="10" w:color="CA0237" w:themeColor="accent1"/>
        <w:left w:val="single" w:sz="4" w:space="10" w:color="CA0237" w:themeColor="accent1"/>
      </w:pBdr>
      <w:spacing w:after="0"/>
      <w:ind w:left="1296" w:right="1152"/>
      <w:jc w:val="both"/>
    </w:pPr>
    <w:rPr>
      <w:i/>
      <w:iCs/>
    </w:rPr>
  </w:style>
  <w:style w:type="character" w:customStyle="1" w:styleId="IntensivesZitatZchn">
    <w:name w:val="Intensives Zitat Zchn"/>
    <w:basedOn w:val="Absatz-Standardschriftart"/>
    <w:link w:val="IntensivesZitat"/>
    <w:uiPriority w:val="30"/>
    <w:rsid w:val="002F12F4"/>
    <w:rPr>
      <w:rFonts w:eastAsiaTheme="minorEastAsia"/>
      <w:i/>
      <w:iCs/>
      <w:sz w:val="23"/>
      <w:szCs w:val="20"/>
      <w14:numForm w14:val="lining"/>
    </w:rPr>
  </w:style>
  <w:style w:type="paragraph" w:styleId="KeinLeerraum">
    <w:name w:val="No Spacing"/>
    <w:basedOn w:val="Standard"/>
    <w:link w:val="KeinLeerraumZchn"/>
    <w:qFormat/>
    <w:rsid w:val="002F12F4"/>
    <w:pPr>
      <w:spacing w:after="0"/>
    </w:pPr>
  </w:style>
  <w:style w:type="paragraph" w:styleId="Kommentartext">
    <w:name w:val="annotation text"/>
    <w:basedOn w:val="Standard"/>
    <w:link w:val="KommentartextZchn"/>
    <w:uiPriority w:val="99"/>
    <w:semiHidden/>
    <w:unhideWhenUsed/>
    <w:rsid w:val="002F12F4"/>
    <w:pPr>
      <w:spacing w:line="240" w:lineRule="auto"/>
    </w:pPr>
    <w:rPr>
      <w:sz w:val="20"/>
    </w:rPr>
  </w:style>
  <w:style w:type="character" w:customStyle="1" w:styleId="KommentartextZchn">
    <w:name w:val="Kommentartext Zchn"/>
    <w:basedOn w:val="Absatz-Standardschriftart"/>
    <w:link w:val="Kommentartext"/>
    <w:uiPriority w:val="99"/>
    <w:semiHidden/>
    <w:rsid w:val="002F12F4"/>
    <w:rPr>
      <w:rFonts w:eastAsiaTheme="minorEastAsia"/>
      <w:sz w:val="20"/>
      <w:szCs w:val="20"/>
      <w14:numForm w14:val="lining"/>
    </w:rPr>
  </w:style>
  <w:style w:type="paragraph" w:styleId="Kommentarthema">
    <w:name w:val="annotation subject"/>
    <w:basedOn w:val="Kommentartext"/>
    <w:next w:val="Kommentartext"/>
    <w:link w:val="KommentarthemaZchn"/>
    <w:uiPriority w:val="99"/>
    <w:semiHidden/>
    <w:unhideWhenUsed/>
    <w:rsid w:val="002F12F4"/>
    <w:rPr>
      <w:b/>
      <w:bCs/>
    </w:rPr>
  </w:style>
  <w:style w:type="character" w:customStyle="1" w:styleId="KommentarthemaZchn">
    <w:name w:val="Kommentarthema Zchn"/>
    <w:basedOn w:val="KommentartextZchn"/>
    <w:link w:val="Kommentarthema"/>
    <w:uiPriority w:val="99"/>
    <w:semiHidden/>
    <w:rsid w:val="002F12F4"/>
    <w:rPr>
      <w:rFonts w:eastAsiaTheme="minorEastAsia"/>
      <w:b/>
      <w:bCs/>
      <w:sz w:val="20"/>
      <w:szCs w:val="20"/>
      <w14:numForm w14:val="lining"/>
    </w:rPr>
  </w:style>
  <w:style w:type="character" w:styleId="Kommentarzeichen">
    <w:name w:val="annotation reference"/>
    <w:basedOn w:val="Absatz-Standardschriftart"/>
    <w:uiPriority w:val="99"/>
    <w:semiHidden/>
    <w:unhideWhenUsed/>
    <w:rsid w:val="002F12F4"/>
    <w:rPr>
      <w:sz w:val="16"/>
      <w:szCs w:val="16"/>
    </w:rPr>
  </w:style>
  <w:style w:type="paragraph" w:styleId="Kopfzeile">
    <w:name w:val="header"/>
    <w:basedOn w:val="Standard"/>
    <w:link w:val="KopfzeileZchn"/>
    <w:uiPriority w:val="99"/>
    <w:unhideWhenUsed/>
    <w:rsid w:val="002F12F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F12F4"/>
    <w:rPr>
      <w:rFonts w:eastAsiaTheme="minorEastAsia"/>
      <w:sz w:val="23"/>
      <w:szCs w:val="20"/>
      <w14:numForm w14:val="lining"/>
    </w:rPr>
  </w:style>
  <w:style w:type="paragraph" w:styleId="Liste">
    <w:name w:val="List"/>
    <w:basedOn w:val="Standard"/>
    <w:uiPriority w:val="99"/>
    <w:semiHidden/>
    <w:unhideWhenUsed/>
    <w:rsid w:val="002F12F4"/>
    <w:pPr>
      <w:ind w:left="283" w:hanging="283"/>
      <w:contextualSpacing/>
    </w:pPr>
  </w:style>
  <w:style w:type="paragraph" w:styleId="Liste2">
    <w:name w:val="List 2"/>
    <w:basedOn w:val="Standard"/>
    <w:uiPriority w:val="99"/>
    <w:semiHidden/>
    <w:unhideWhenUsed/>
    <w:rsid w:val="002F12F4"/>
    <w:pPr>
      <w:ind w:left="566" w:hanging="283"/>
      <w:contextualSpacing/>
    </w:pPr>
  </w:style>
  <w:style w:type="paragraph" w:styleId="Liste3">
    <w:name w:val="List 3"/>
    <w:basedOn w:val="Standard"/>
    <w:uiPriority w:val="99"/>
    <w:semiHidden/>
    <w:unhideWhenUsed/>
    <w:rsid w:val="002F12F4"/>
    <w:pPr>
      <w:ind w:left="849" w:hanging="283"/>
      <w:contextualSpacing/>
    </w:pPr>
  </w:style>
  <w:style w:type="paragraph" w:styleId="Liste4">
    <w:name w:val="List 4"/>
    <w:basedOn w:val="Standard"/>
    <w:uiPriority w:val="99"/>
    <w:semiHidden/>
    <w:unhideWhenUsed/>
    <w:rsid w:val="002F12F4"/>
    <w:pPr>
      <w:ind w:left="1132" w:hanging="283"/>
      <w:contextualSpacing/>
    </w:pPr>
  </w:style>
  <w:style w:type="paragraph" w:styleId="Liste5">
    <w:name w:val="List 5"/>
    <w:basedOn w:val="Standard"/>
    <w:uiPriority w:val="99"/>
    <w:semiHidden/>
    <w:unhideWhenUsed/>
    <w:rsid w:val="002F12F4"/>
    <w:pPr>
      <w:ind w:left="1415" w:hanging="283"/>
      <w:contextualSpacing/>
    </w:pPr>
  </w:style>
  <w:style w:type="paragraph" w:styleId="Listenabsatz">
    <w:name w:val="List Paragraph"/>
    <w:basedOn w:val="Standard"/>
    <w:uiPriority w:val="54"/>
    <w:unhideWhenUsed/>
    <w:rsid w:val="002F12F4"/>
    <w:pPr>
      <w:numPr>
        <w:numId w:val="19"/>
      </w:numPr>
      <w:contextualSpacing/>
    </w:pPr>
  </w:style>
  <w:style w:type="paragraph" w:styleId="Listenfortsetzung">
    <w:name w:val="List Continue"/>
    <w:aliases w:val="L Ftsz 1"/>
    <w:basedOn w:val="Standard"/>
    <w:uiPriority w:val="13"/>
    <w:qFormat/>
    <w:rsid w:val="002F12F4"/>
    <w:pPr>
      <w:spacing w:after="0"/>
      <w:ind w:left="397"/>
      <w:contextualSpacing/>
    </w:pPr>
  </w:style>
  <w:style w:type="paragraph" w:styleId="Listenfortsetzung2">
    <w:name w:val="List Continue 2"/>
    <w:aliases w:val="L Ftsz 2"/>
    <w:basedOn w:val="Standard"/>
    <w:uiPriority w:val="14"/>
    <w:qFormat/>
    <w:rsid w:val="002F12F4"/>
    <w:pPr>
      <w:spacing w:after="0"/>
      <w:ind w:left="794"/>
      <w:contextualSpacing/>
    </w:pPr>
  </w:style>
  <w:style w:type="paragraph" w:styleId="Listenfortsetzung3">
    <w:name w:val="List Continue 3"/>
    <w:aliases w:val="L Ftsz 3"/>
    <w:basedOn w:val="Standard"/>
    <w:uiPriority w:val="14"/>
    <w:rsid w:val="002F12F4"/>
    <w:pPr>
      <w:spacing w:after="0"/>
      <w:ind w:left="1191"/>
      <w:contextualSpacing/>
    </w:pPr>
  </w:style>
  <w:style w:type="paragraph" w:styleId="Listenfortsetzung4">
    <w:name w:val="List Continue 4"/>
    <w:basedOn w:val="Standard"/>
    <w:uiPriority w:val="14"/>
    <w:semiHidden/>
    <w:rsid w:val="002F12F4"/>
    <w:pPr>
      <w:spacing w:after="120"/>
      <w:ind w:left="1132"/>
      <w:contextualSpacing/>
    </w:pPr>
  </w:style>
  <w:style w:type="paragraph" w:styleId="Listenfortsetzung5">
    <w:name w:val="List Continue 5"/>
    <w:basedOn w:val="Standard"/>
    <w:uiPriority w:val="14"/>
    <w:semiHidden/>
    <w:rsid w:val="002F12F4"/>
    <w:pPr>
      <w:spacing w:after="120"/>
      <w:ind w:left="1415"/>
      <w:contextualSpacing/>
    </w:pPr>
  </w:style>
  <w:style w:type="paragraph" w:styleId="Listennummer">
    <w:name w:val="List Number"/>
    <w:aliases w:val="OL 1"/>
    <w:basedOn w:val="Standard"/>
    <w:uiPriority w:val="11"/>
    <w:qFormat/>
    <w:rsid w:val="002F12F4"/>
    <w:pPr>
      <w:numPr>
        <w:numId w:val="21"/>
      </w:numPr>
      <w:spacing w:after="0"/>
      <w:contextualSpacing/>
    </w:pPr>
  </w:style>
  <w:style w:type="paragraph" w:styleId="Listennummer2">
    <w:name w:val="List Number 2"/>
    <w:aliases w:val="OL 2"/>
    <w:basedOn w:val="Standard"/>
    <w:uiPriority w:val="12"/>
    <w:qFormat/>
    <w:rsid w:val="002F12F4"/>
    <w:pPr>
      <w:numPr>
        <w:ilvl w:val="1"/>
        <w:numId w:val="21"/>
      </w:numPr>
      <w:spacing w:after="0"/>
    </w:pPr>
  </w:style>
  <w:style w:type="paragraph" w:styleId="Listennummer3">
    <w:name w:val="List Number 3"/>
    <w:aliases w:val="OL 3"/>
    <w:basedOn w:val="Standard"/>
    <w:uiPriority w:val="12"/>
    <w:rsid w:val="002F12F4"/>
    <w:pPr>
      <w:numPr>
        <w:ilvl w:val="2"/>
        <w:numId w:val="21"/>
      </w:numPr>
      <w:spacing w:after="0"/>
    </w:pPr>
  </w:style>
  <w:style w:type="paragraph" w:styleId="Listennummer4">
    <w:name w:val="List Number 4"/>
    <w:basedOn w:val="Standard"/>
    <w:uiPriority w:val="12"/>
    <w:semiHidden/>
    <w:rsid w:val="002F12F4"/>
    <w:pPr>
      <w:numPr>
        <w:ilvl w:val="3"/>
        <w:numId w:val="21"/>
      </w:numPr>
      <w:spacing w:after="0" w:line="276" w:lineRule="auto"/>
    </w:pPr>
  </w:style>
  <w:style w:type="paragraph" w:styleId="Listennummer5">
    <w:name w:val="List Number 5"/>
    <w:basedOn w:val="Standard"/>
    <w:uiPriority w:val="12"/>
    <w:semiHidden/>
    <w:rsid w:val="002F12F4"/>
    <w:pPr>
      <w:numPr>
        <w:ilvl w:val="4"/>
        <w:numId w:val="21"/>
      </w:numPr>
      <w:spacing w:after="0"/>
    </w:pPr>
  </w:style>
  <w:style w:type="paragraph" w:styleId="Literaturverzeichnis">
    <w:name w:val="Bibliography"/>
    <w:basedOn w:val="Standard"/>
    <w:next w:val="Standard"/>
    <w:uiPriority w:val="37"/>
    <w:semiHidden/>
    <w:unhideWhenUsed/>
    <w:rsid w:val="002F12F4"/>
  </w:style>
  <w:style w:type="paragraph" w:styleId="Makrotext">
    <w:name w:val="macro"/>
    <w:link w:val="MakrotextZchn"/>
    <w:uiPriority w:val="99"/>
    <w:semiHidden/>
    <w:unhideWhenUsed/>
    <w:rsid w:val="002F12F4"/>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eastAsiaTheme="minorEastAsia" w:hAnsi="Consolas" w:cs="Consolas"/>
      <w:sz w:val="20"/>
      <w:szCs w:val="20"/>
      <w14:numForm w14:val="lining"/>
    </w:rPr>
  </w:style>
  <w:style w:type="character" w:customStyle="1" w:styleId="MakrotextZchn">
    <w:name w:val="Makrotext Zchn"/>
    <w:basedOn w:val="Absatz-Standardschriftart"/>
    <w:link w:val="Makrotext"/>
    <w:uiPriority w:val="99"/>
    <w:semiHidden/>
    <w:rsid w:val="002F12F4"/>
    <w:rPr>
      <w:rFonts w:ascii="Consolas" w:eastAsiaTheme="minorEastAsia" w:hAnsi="Consolas" w:cs="Consolas"/>
      <w:sz w:val="20"/>
      <w:szCs w:val="20"/>
      <w14:numForm w14:val="lining"/>
    </w:rPr>
  </w:style>
  <w:style w:type="paragraph" w:styleId="Nachrichtenkopf">
    <w:name w:val="Message Header"/>
    <w:basedOn w:val="Standard"/>
    <w:link w:val="NachrichtenkopfZchn"/>
    <w:uiPriority w:val="99"/>
    <w:semiHidden/>
    <w:unhideWhenUsed/>
    <w:rsid w:val="002F12F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2F12F4"/>
    <w:rPr>
      <w:rFonts w:asciiTheme="majorHAnsi" w:eastAsiaTheme="majorEastAsia" w:hAnsiTheme="majorHAnsi" w:cstheme="majorBidi"/>
      <w:sz w:val="24"/>
      <w:szCs w:val="24"/>
      <w:shd w:val="pct20" w:color="auto" w:fill="auto"/>
      <w14:numForm w14:val="lining"/>
    </w:rPr>
  </w:style>
  <w:style w:type="paragraph" w:styleId="NurText">
    <w:name w:val="Plain Text"/>
    <w:basedOn w:val="Standard"/>
    <w:link w:val="NurTextZchn"/>
    <w:uiPriority w:val="99"/>
    <w:semiHidden/>
    <w:unhideWhenUsed/>
    <w:rsid w:val="002F12F4"/>
    <w:pPr>
      <w:spacing w:after="0" w:line="240" w:lineRule="auto"/>
    </w:pPr>
    <w:rPr>
      <w:rFonts w:ascii="Consolas" w:hAnsi="Consolas" w:cs="Consolas"/>
      <w:sz w:val="21"/>
      <w:szCs w:val="21"/>
    </w:rPr>
  </w:style>
  <w:style w:type="character" w:customStyle="1" w:styleId="NurTextZchn">
    <w:name w:val="Nur Text Zchn"/>
    <w:basedOn w:val="Absatz-Standardschriftart"/>
    <w:link w:val="NurText"/>
    <w:uiPriority w:val="99"/>
    <w:semiHidden/>
    <w:rsid w:val="002F12F4"/>
    <w:rPr>
      <w:rFonts w:ascii="Consolas" w:eastAsiaTheme="minorEastAsia" w:hAnsi="Consolas" w:cs="Consolas"/>
      <w:sz w:val="21"/>
      <w:szCs w:val="21"/>
      <w14:numForm w14:val="lining"/>
    </w:rPr>
  </w:style>
  <w:style w:type="character" w:styleId="Platzhaltertext">
    <w:name w:val="Placeholder Text"/>
    <w:basedOn w:val="Absatz-Standardschriftart"/>
    <w:uiPriority w:val="99"/>
    <w:semiHidden/>
    <w:rsid w:val="002F12F4"/>
    <w:rPr>
      <w:color w:val="808080"/>
    </w:rPr>
  </w:style>
  <w:style w:type="paragraph" w:styleId="Rechtsgrundlagenverzeichnis">
    <w:name w:val="table of authorities"/>
    <w:basedOn w:val="Standard"/>
    <w:next w:val="Standard"/>
    <w:uiPriority w:val="99"/>
    <w:semiHidden/>
    <w:unhideWhenUsed/>
    <w:rsid w:val="002F12F4"/>
    <w:pPr>
      <w:spacing w:after="0"/>
      <w:ind w:left="230" w:hanging="230"/>
    </w:pPr>
  </w:style>
  <w:style w:type="paragraph" w:styleId="RGV-berschrift">
    <w:name w:val="toa heading"/>
    <w:basedOn w:val="Standard"/>
    <w:next w:val="Standard"/>
    <w:uiPriority w:val="99"/>
    <w:semiHidden/>
    <w:unhideWhenUsed/>
    <w:rsid w:val="002F12F4"/>
    <w:pPr>
      <w:spacing w:before="120"/>
    </w:pPr>
    <w:rPr>
      <w:rFonts w:asciiTheme="majorHAnsi" w:eastAsiaTheme="majorEastAsia" w:hAnsiTheme="majorHAnsi" w:cstheme="majorBidi"/>
      <w:b/>
      <w:bCs/>
      <w:sz w:val="24"/>
      <w:szCs w:val="24"/>
    </w:rPr>
  </w:style>
  <w:style w:type="character" w:styleId="SchwacheHervorhebung">
    <w:name w:val="Subtle Emphasis"/>
    <w:basedOn w:val="Absatz-Standardschriftart"/>
    <w:uiPriority w:val="99"/>
    <w:rsid w:val="002F12F4"/>
    <w:rPr>
      <w:i/>
      <w:iCs/>
      <w:color w:val="808080" w:themeColor="text1" w:themeTint="7F"/>
    </w:rPr>
  </w:style>
  <w:style w:type="character" w:styleId="SchwacherVerweis">
    <w:name w:val="Subtle Reference"/>
    <w:basedOn w:val="Absatz-Standardschriftart"/>
    <w:uiPriority w:val="31"/>
    <w:rsid w:val="002F12F4"/>
    <w:rPr>
      <w:smallCaps/>
      <w:color w:val="5FB564" w:themeColor="accent2"/>
      <w:u w:val="single"/>
    </w:rPr>
  </w:style>
  <w:style w:type="character" w:styleId="Seitenzahl">
    <w:name w:val="page number"/>
    <w:basedOn w:val="Absatz-Standardschriftart"/>
    <w:uiPriority w:val="99"/>
    <w:semiHidden/>
    <w:unhideWhenUsed/>
    <w:rsid w:val="002F12F4"/>
  </w:style>
  <w:style w:type="paragraph" w:styleId="Sprechblasentext">
    <w:name w:val="Balloon Text"/>
    <w:basedOn w:val="Standard"/>
    <w:link w:val="SprechblasentextZchn"/>
    <w:uiPriority w:val="99"/>
    <w:semiHidden/>
    <w:unhideWhenUsed/>
    <w:rsid w:val="002F12F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F12F4"/>
    <w:rPr>
      <w:rFonts w:ascii="Tahoma" w:eastAsiaTheme="minorEastAsia" w:hAnsi="Tahoma" w:cs="Tahoma"/>
      <w:sz w:val="16"/>
      <w:szCs w:val="16"/>
      <w14:numForm w14:val="lining"/>
    </w:rPr>
  </w:style>
  <w:style w:type="paragraph" w:styleId="StandardWeb">
    <w:name w:val="Normal (Web)"/>
    <w:basedOn w:val="Standard"/>
    <w:uiPriority w:val="99"/>
    <w:semiHidden/>
    <w:unhideWhenUsed/>
    <w:rsid w:val="002F12F4"/>
    <w:rPr>
      <w:rFonts w:ascii="Times New Roman" w:hAnsi="Times New Roman" w:cs="Times New Roman"/>
      <w:sz w:val="24"/>
      <w:szCs w:val="24"/>
    </w:rPr>
  </w:style>
  <w:style w:type="paragraph" w:styleId="Standardeinzug">
    <w:name w:val="Normal Indent"/>
    <w:basedOn w:val="Standard"/>
    <w:uiPriority w:val="99"/>
    <w:semiHidden/>
    <w:unhideWhenUsed/>
    <w:rsid w:val="002F12F4"/>
    <w:pPr>
      <w:ind w:left="708"/>
    </w:pPr>
  </w:style>
  <w:style w:type="paragraph" w:styleId="Textkrper">
    <w:name w:val="Body Text"/>
    <w:basedOn w:val="Standard"/>
    <w:link w:val="TextkrperZchn"/>
    <w:uiPriority w:val="99"/>
    <w:semiHidden/>
    <w:unhideWhenUsed/>
    <w:rsid w:val="002F12F4"/>
    <w:pPr>
      <w:spacing w:after="120"/>
    </w:pPr>
  </w:style>
  <w:style w:type="character" w:customStyle="1" w:styleId="TextkrperZchn">
    <w:name w:val="Textkörper Zchn"/>
    <w:basedOn w:val="Absatz-Standardschriftart"/>
    <w:link w:val="Textkrper"/>
    <w:uiPriority w:val="99"/>
    <w:semiHidden/>
    <w:rsid w:val="002F12F4"/>
    <w:rPr>
      <w:rFonts w:eastAsiaTheme="minorEastAsia"/>
      <w:sz w:val="23"/>
      <w:szCs w:val="20"/>
      <w14:numForm w14:val="lining"/>
    </w:rPr>
  </w:style>
  <w:style w:type="paragraph" w:styleId="Textkrper2">
    <w:name w:val="Body Text 2"/>
    <w:basedOn w:val="Standard"/>
    <w:link w:val="Textkrper2Zchn"/>
    <w:uiPriority w:val="99"/>
    <w:semiHidden/>
    <w:unhideWhenUsed/>
    <w:rsid w:val="002F12F4"/>
    <w:pPr>
      <w:spacing w:after="120" w:line="480" w:lineRule="auto"/>
    </w:pPr>
  </w:style>
  <w:style w:type="character" w:customStyle="1" w:styleId="Textkrper2Zchn">
    <w:name w:val="Textkörper 2 Zchn"/>
    <w:basedOn w:val="Absatz-Standardschriftart"/>
    <w:link w:val="Textkrper2"/>
    <w:uiPriority w:val="99"/>
    <w:semiHidden/>
    <w:rsid w:val="002F12F4"/>
    <w:rPr>
      <w:rFonts w:eastAsiaTheme="minorEastAsia"/>
      <w:sz w:val="23"/>
      <w:szCs w:val="20"/>
      <w14:numForm w14:val="lining"/>
    </w:rPr>
  </w:style>
  <w:style w:type="paragraph" w:styleId="Textkrper3">
    <w:name w:val="Body Text 3"/>
    <w:basedOn w:val="Standard"/>
    <w:link w:val="Textkrper3Zchn"/>
    <w:uiPriority w:val="99"/>
    <w:semiHidden/>
    <w:unhideWhenUsed/>
    <w:rsid w:val="002F12F4"/>
    <w:pPr>
      <w:spacing w:after="120"/>
    </w:pPr>
    <w:rPr>
      <w:sz w:val="16"/>
      <w:szCs w:val="16"/>
    </w:rPr>
  </w:style>
  <w:style w:type="character" w:customStyle="1" w:styleId="Textkrper3Zchn">
    <w:name w:val="Textkörper 3 Zchn"/>
    <w:basedOn w:val="Absatz-Standardschriftart"/>
    <w:link w:val="Textkrper3"/>
    <w:uiPriority w:val="99"/>
    <w:semiHidden/>
    <w:rsid w:val="002F12F4"/>
    <w:rPr>
      <w:rFonts w:eastAsiaTheme="minorEastAsia"/>
      <w:sz w:val="16"/>
      <w:szCs w:val="16"/>
      <w14:numForm w14:val="lining"/>
    </w:rPr>
  </w:style>
  <w:style w:type="paragraph" w:styleId="Textkrper-Einzug2">
    <w:name w:val="Body Text Indent 2"/>
    <w:basedOn w:val="Standard"/>
    <w:link w:val="Textkrper-Einzug2Zchn"/>
    <w:uiPriority w:val="99"/>
    <w:semiHidden/>
    <w:unhideWhenUsed/>
    <w:rsid w:val="002F12F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2F12F4"/>
    <w:rPr>
      <w:rFonts w:eastAsiaTheme="minorEastAsia"/>
      <w:sz w:val="23"/>
      <w:szCs w:val="20"/>
      <w14:numForm w14:val="lining"/>
    </w:rPr>
  </w:style>
  <w:style w:type="paragraph" w:styleId="Textkrper-Einzug3">
    <w:name w:val="Body Text Indent 3"/>
    <w:basedOn w:val="Standard"/>
    <w:link w:val="Textkrper-Einzug3Zchn"/>
    <w:uiPriority w:val="99"/>
    <w:semiHidden/>
    <w:unhideWhenUsed/>
    <w:rsid w:val="002F12F4"/>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2F12F4"/>
    <w:rPr>
      <w:rFonts w:eastAsiaTheme="minorEastAsia"/>
      <w:sz w:val="16"/>
      <w:szCs w:val="16"/>
      <w14:numForm w14:val="lining"/>
    </w:rPr>
  </w:style>
  <w:style w:type="paragraph" w:styleId="Textkrper-Erstzeileneinzug">
    <w:name w:val="Body Text First Indent"/>
    <w:basedOn w:val="Textkrper"/>
    <w:link w:val="Textkrper-ErstzeileneinzugZchn"/>
    <w:uiPriority w:val="99"/>
    <w:semiHidden/>
    <w:unhideWhenUsed/>
    <w:rsid w:val="002F12F4"/>
    <w:pPr>
      <w:spacing w:after="345"/>
      <w:ind w:firstLine="360"/>
    </w:pPr>
  </w:style>
  <w:style w:type="character" w:customStyle="1" w:styleId="Textkrper-ErstzeileneinzugZchn">
    <w:name w:val="Textkörper-Erstzeileneinzug Zchn"/>
    <w:basedOn w:val="TextkrperZchn"/>
    <w:link w:val="Textkrper-Erstzeileneinzug"/>
    <w:uiPriority w:val="99"/>
    <w:semiHidden/>
    <w:rsid w:val="002F12F4"/>
    <w:rPr>
      <w:rFonts w:eastAsiaTheme="minorEastAsia"/>
      <w:sz w:val="23"/>
      <w:szCs w:val="20"/>
      <w14:numForm w14:val="lining"/>
    </w:rPr>
  </w:style>
  <w:style w:type="paragraph" w:styleId="Textkrper-Zeileneinzug">
    <w:name w:val="Body Text Indent"/>
    <w:basedOn w:val="Standard"/>
    <w:link w:val="Textkrper-ZeileneinzugZchn"/>
    <w:uiPriority w:val="99"/>
    <w:semiHidden/>
    <w:unhideWhenUsed/>
    <w:rsid w:val="002F12F4"/>
    <w:pPr>
      <w:spacing w:after="120"/>
      <w:ind w:left="283"/>
    </w:pPr>
  </w:style>
  <w:style w:type="character" w:customStyle="1" w:styleId="Textkrper-ZeileneinzugZchn">
    <w:name w:val="Textkörper-Zeileneinzug Zchn"/>
    <w:basedOn w:val="Absatz-Standardschriftart"/>
    <w:link w:val="Textkrper-Zeileneinzug"/>
    <w:uiPriority w:val="99"/>
    <w:semiHidden/>
    <w:rsid w:val="002F12F4"/>
    <w:rPr>
      <w:rFonts w:eastAsiaTheme="minorEastAsia"/>
      <w:sz w:val="23"/>
      <w:szCs w:val="20"/>
      <w14:numForm w14:val="lining"/>
    </w:rPr>
  </w:style>
  <w:style w:type="paragraph" w:styleId="Textkrper-Erstzeileneinzug2">
    <w:name w:val="Body Text First Indent 2"/>
    <w:basedOn w:val="Textkrper-Zeileneinzug"/>
    <w:link w:val="Textkrper-Erstzeileneinzug2Zchn"/>
    <w:uiPriority w:val="99"/>
    <w:semiHidden/>
    <w:unhideWhenUsed/>
    <w:rsid w:val="002F12F4"/>
    <w:pPr>
      <w:spacing w:after="345"/>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2F12F4"/>
    <w:rPr>
      <w:rFonts w:eastAsiaTheme="minorEastAsia"/>
      <w:sz w:val="23"/>
      <w:szCs w:val="20"/>
      <w14:numForm w14:val="lining"/>
    </w:rPr>
  </w:style>
  <w:style w:type="paragraph" w:styleId="Titel">
    <w:name w:val="Title"/>
    <w:basedOn w:val="Standard"/>
    <w:next w:val="Untertitel"/>
    <w:link w:val="TitelZchn"/>
    <w:uiPriority w:val="29"/>
    <w:unhideWhenUsed/>
    <w:rsid w:val="002F12F4"/>
    <w:pPr>
      <w:framePr w:w="9072" w:hSpace="284" w:wrap="around" w:vAnchor="text" w:hAnchor="page" w:x="1532" w:y="1" w:anchorLock="1"/>
      <w:spacing w:line="690" w:lineRule="exact"/>
    </w:pPr>
    <w:rPr>
      <w:rFonts w:asciiTheme="majorHAnsi" w:eastAsia="Calibri" w:hAnsiTheme="majorHAnsi" w:cs="Times New Roman"/>
      <w:b/>
      <w:sz w:val="56"/>
      <w:szCs w:val="60"/>
    </w:rPr>
  </w:style>
  <w:style w:type="character" w:customStyle="1" w:styleId="TitelZchn">
    <w:name w:val="Titel Zchn"/>
    <w:basedOn w:val="Absatz-Standardschriftart"/>
    <w:link w:val="Titel"/>
    <w:uiPriority w:val="29"/>
    <w:rsid w:val="002F12F4"/>
    <w:rPr>
      <w:rFonts w:asciiTheme="majorHAnsi" w:eastAsia="Calibri" w:hAnsiTheme="majorHAnsi" w:cs="Times New Roman"/>
      <w:b/>
      <w:sz w:val="56"/>
      <w:szCs w:val="60"/>
      <w14:numForm w14:val="lining"/>
    </w:rPr>
  </w:style>
  <w:style w:type="character" w:customStyle="1" w:styleId="berschrift2Zchn">
    <w:name w:val="Überschrift 2 Zchn"/>
    <w:aliases w:val="Ü2 Zchn"/>
    <w:basedOn w:val="Absatz-Standardschriftart"/>
    <w:link w:val="berschrift2"/>
    <w:uiPriority w:val="2"/>
    <w:rsid w:val="002F12F4"/>
    <w:rPr>
      <w:rFonts w:asciiTheme="majorHAnsi" w:eastAsiaTheme="minorEastAsia" w:hAnsiTheme="majorHAnsi"/>
      <w:b/>
      <w:bCs/>
      <w:color w:val="E6320F" w:themeColor="text2"/>
      <w:sz w:val="30"/>
      <w14:numForm w14:val="lining"/>
    </w:rPr>
  </w:style>
  <w:style w:type="character" w:customStyle="1" w:styleId="berschrift3Zchn">
    <w:name w:val="Überschrift 3 Zchn"/>
    <w:aliases w:val="Ü3 Zchn"/>
    <w:basedOn w:val="Absatz-Standardschriftart"/>
    <w:link w:val="berschrift3"/>
    <w:uiPriority w:val="2"/>
    <w:rsid w:val="002F12F4"/>
    <w:rPr>
      <w:rFonts w:asciiTheme="majorHAnsi" w:eastAsiaTheme="minorEastAsia" w:hAnsiTheme="majorHAnsi"/>
      <w:b/>
      <w:bCs/>
      <w:sz w:val="25"/>
      <w14:numForm w14:val="lining"/>
    </w:rPr>
  </w:style>
  <w:style w:type="character" w:customStyle="1" w:styleId="berschrift4Zchn">
    <w:name w:val="Überschrift 4 Zchn"/>
    <w:aliases w:val="Ü4 Zchn"/>
    <w:basedOn w:val="Absatz-Standardschriftart"/>
    <w:link w:val="berschrift4"/>
    <w:uiPriority w:val="2"/>
    <w:rsid w:val="002F12F4"/>
    <w:rPr>
      <w:rFonts w:asciiTheme="majorHAnsi" w:eastAsiaTheme="minorEastAsia" w:hAnsiTheme="majorHAnsi"/>
      <w:b/>
      <w:bCs/>
      <w:sz w:val="23"/>
      <w14:numForm w14:val="lining"/>
    </w:rPr>
  </w:style>
  <w:style w:type="character" w:customStyle="1" w:styleId="berschrift5Zchn">
    <w:name w:val="Überschrift 5 Zchn"/>
    <w:aliases w:val="Ü5 Zchn"/>
    <w:basedOn w:val="Absatz-Standardschriftart"/>
    <w:link w:val="berschrift5"/>
    <w:uiPriority w:val="2"/>
    <w:semiHidden/>
    <w:rsid w:val="002F12F4"/>
    <w:rPr>
      <w:rFonts w:asciiTheme="majorHAnsi" w:eastAsiaTheme="minorEastAsia" w:hAnsiTheme="majorHAnsi"/>
      <w:bCs/>
      <w:color w:val="4D4D4D"/>
      <w:sz w:val="23"/>
      <w14:numForm w14:val="lining"/>
    </w:rPr>
  </w:style>
  <w:style w:type="character" w:customStyle="1" w:styleId="berschrift6Zchn">
    <w:name w:val="Überschrift 6 Zchn"/>
    <w:basedOn w:val="Absatz-Standardschriftart"/>
    <w:link w:val="berschrift6"/>
    <w:uiPriority w:val="2"/>
    <w:semiHidden/>
    <w:rsid w:val="002F12F4"/>
    <w:rPr>
      <w:rFonts w:eastAsiaTheme="minorEastAsia"/>
      <w:caps/>
      <w:color w:val="970128" w:themeColor="accent1" w:themeShade="BF"/>
      <w:spacing w:val="10"/>
      <w:sz w:val="23"/>
      <w14:numForm w14:val="lining"/>
    </w:rPr>
  </w:style>
  <w:style w:type="character" w:customStyle="1" w:styleId="berschrift7Zchn">
    <w:name w:val="Überschrift 7 Zchn"/>
    <w:basedOn w:val="Absatz-Standardschriftart"/>
    <w:link w:val="berschrift7"/>
    <w:uiPriority w:val="2"/>
    <w:semiHidden/>
    <w:rsid w:val="002F12F4"/>
    <w:rPr>
      <w:rFonts w:eastAsiaTheme="minorEastAsia"/>
      <w:caps/>
      <w:color w:val="970128" w:themeColor="accent1" w:themeShade="BF"/>
      <w:spacing w:val="10"/>
      <w:sz w:val="23"/>
      <w14:numForm w14:val="lining"/>
    </w:rPr>
  </w:style>
  <w:style w:type="character" w:customStyle="1" w:styleId="berschrift8Zchn">
    <w:name w:val="Überschrift 8 Zchn"/>
    <w:basedOn w:val="Absatz-Standardschriftart"/>
    <w:link w:val="berschrift8"/>
    <w:uiPriority w:val="2"/>
    <w:semiHidden/>
    <w:rsid w:val="002F12F4"/>
    <w:rPr>
      <w:rFonts w:eastAsiaTheme="minorEastAsia"/>
      <w:caps/>
      <w:spacing w:val="10"/>
      <w:sz w:val="18"/>
      <w:szCs w:val="18"/>
      <w14:numForm w14:val="lining"/>
    </w:rPr>
  </w:style>
  <w:style w:type="character" w:customStyle="1" w:styleId="berschrift9Zchn">
    <w:name w:val="Überschrift 9 Zchn"/>
    <w:basedOn w:val="Absatz-Standardschriftart"/>
    <w:link w:val="berschrift9"/>
    <w:uiPriority w:val="2"/>
    <w:semiHidden/>
    <w:rsid w:val="002F12F4"/>
    <w:rPr>
      <w:rFonts w:eastAsiaTheme="minorEastAsia"/>
      <w:i/>
      <w:caps/>
      <w:spacing w:val="10"/>
      <w:sz w:val="18"/>
      <w:szCs w:val="18"/>
      <w14:numForm w14:val="lining"/>
    </w:rPr>
  </w:style>
  <w:style w:type="paragraph" w:styleId="Umschlagabsenderadresse">
    <w:name w:val="envelope return"/>
    <w:basedOn w:val="Standard"/>
    <w:uiPriority w:val="99"/>
    <w:semiHidden/>
    <w:unhideWhenUsed/>
    <w:rsid w:val="002F12F4"/>
    <w:pPr>
      <w:spacing w:after="0" w:line="240" w:lineRule="auto"/>
    </w:pPr>
    <w:rPr>
      <w:rFonts w:asciiTheme="majorHAnsi" w:eastAsiaTheme="majorEastAsia" w:hAnsiTheme="majorHAnsi" w:cstheme="majorBidi"/>
      <w:sz w:val="20"/>
    </w:rPr>
  </w:style>
  <w:style w:type="paragraph" w:styleId="Umschlagadresse">
    <w:name w:val="envelope address"/>
    <w:basedOn w:val="Standard"/>
    <w:uiPriority w:val="99"/>
    <w:semiHidden/>
    <w:unhideWhenUsed/>
    <w:rsid w:val="002F12F4"/>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2F12F4"/>
    <w:pPr>
      <w:spacing w:after="0" w:line="240" w:lineRule="auto"/>
      <w:ind w:left="4252"/>
    </w:pPr>
  </w:style>
  <w:style w:type="character" w:customStyle="1" w:styleId="UnterschriftZchn">
    <w:name w:val="Unterschrift Zchn"/>
    <w:basedOn w:val="Absatz-Standardschriftart"/>
    <w:link w:val="Unterschrift"/>
    <w:uiPriority w:val="99"/>
    <w:semiHidden/>
    <w:rsid w:val="002F12F4"/>
    <w:rPr>
      <w:rFonts w:eastAsiaTheme="minorEastAsia"/>
      <w:sz w:val="23"/>
      <w:szCs w:val="20"/>
      <w14:numForm w14:val="lining"/>
    </w:rPr>
  </w:style>
  <w:style w:type="paragraph" w:styleId="Untertitel">
    <w:name w:val="Subtitle"/>
    <w:basedOn w:val="Standard"/>
    <w:next w:val="Standard"/>
    <w:link w:val="UntertitelZchn"/>
    <w:uiPriority w:val="29"/>
    <w:unhideWhenUsed/>
    <w:rsid w:val="002F12F4"/>
    <w:pPr>
      <w:framePr w:vSpace="1134" w:wrap="around" w:vAnchor="text" w:hAnchor="page" w:x="1532" w:y="1"/>
      <w:numPr>
        <w:ilvl w:val="1"/>
      </w:numPr>
    </w:pPr>
    <w:rPr>
      <w:rFonts w:asciiTheme="majorHAnsi" w:eastAsiaTheme="majorEastAsia" w:hAnsiTheme="majorHAnsi" w:cstheme="majorBidi"/>
      <w:iCs/>
      <w:sz w:val="28"/>
      <w:szCs w:val="24"/>
    </w:rPr>
  </w:style>
  <w:style w:type="character" w:customStyle="1" w:styleId="UntertitelZchn">
    <w:name w:val="Untertitel Zchn"/>
    <w:basedOn w:val="Absatz-Standardschriftart"/>
    <w:link w:val="Untertitel"/>
    <w:uiPriority w:val="29"/>
    <w:rsid w:val="002F12F4"/>
    <w:rPr>
      <w:rFonts w:asciiTheme="majorHAnsi" w:eastAsiaTheme="majorEastAsia" w:hAnsiTheme="majorHAnsi" w:cstheme="majorBidi"/>
      <w:iCs/>
      <w:sz w:val="28"/>
      <w:szCs w:val="24"/>
      <w14:numForm w14:val="lining"/>
    </w:rPr>
  </w:style>
  <w:style w:type="paragraph" w:styleId="Verzeichnis1">
    <w:name w:val="toc 1"/>
    <w:basedOn w:val="Standard"/>
    <w:next w:val="Standard"/>
    <w:autoRedefine/>
    <w:uiPriority w:val="39"/>
    <w:unhideWhenUsed/>
    <w:rsid w:val="002F12F4"/>
    <w:pPr>
      <w:tabs>
        <w:tab w:val="left" w:pos="227"/>
        <w:tab w:val="right" w:leader="dot" w:pos="8845"/>
      </w:tabs>
      <w:spacing w:after="156"/>
      <w:ind w:right="335"/>
    </w:pPr>
    <w:rPr>
      <w:b/>
      <w:noProof/>
      <w:color w:val="E6320F" w:themeColor="text2"/>
    </w:rPr>
  </w:style>
  <w:style w:type="paragraph" w:styleId="Verzeichnis2">
    <w:name w:val="toc 2"/>
    <w:basedOn w:val="Standard"/>
    <w:next w:val="Standard"/>
    <w:autoRedefine/>
    <w:uiPriority w:val="39"/>
    <w:unhideWhenUsed/>
    <w:rsid w:val="002F12F4"/>
    <w:pPr>
      <w:tabs>
        <w:tab w:val="left" w:pos="397"/>
        <w:tab w:val="right" w:leader="dot" w:pos="8845"/>
      </w:tabs>
      <w:spacing w:after="156"/>
      <w:ind w:right="335"/>
    </w:pPr>
    <w:rPr>
      <w:noProof/>
    </w:rPr>
  </w:style>
  <w:style w:type="paragraph" w:styleId="Verzeichnis3">
    <w:name w:val="toc 3"/>
    <w:basedOn w:val="Standard"/>
    <w:next w:val="Standard"/>
    <w:autoRedefine/>
    <w:uiPriority w:val="39"/>
    <w:unhideWhenUsed/>
    <w:rsid w:val="002F12F4"/>
    <w:pPr>
      <w:tabs>
        <w:tab w:val="left" w:pos="851"/>
        <w:tab w:val="right" w:pos="8845"/>
      </w:tabs>
      <w:spacing w:after="100"/>
      <w:ind w:left="312" w:right="335"/>
    </w:pPr>
    <w:rPr>
      <w:noProof/>
    </w:rPr>
  </w:style>
  <w:style w:type="paragraph" w:styleId="Verzeichnis4">
    <w:name w:val="toc 4"/>
    <w:basedOn w:val="Standard"/>
    <w:next w:val="Standard"/>
    <w:autoRedefine/>
    <w:uiPriority w:val="39"/>
    <w:rsid w:val="002F12F4"/>
    <w:pPr>
      <w:tabs>
        <w:tab w:val="left" w:pos="1077"/>
        <w:tab w:val="right" w:leader="dot" w:pos="7297"/>
      </w:tabs>
      <w:spacing w:after="100"/>
      <w:ind w:left="312"/>
    </w:pPr>
  </w:style>
  <w:style w:type="paragraph" w:styleId="Verzeichnis5">
    <w:name w:val="toc 5"/>
    <w:basedOn w:val="Standard"/>
    <w:next w:val="Standard"/>
    <w:autoRedefine/>
    <w:uiPriority w:val="39"/>
    <w:semiHidden/>
    <w:rsid w:val="002F12F4"/>
    <w:pPr>
      <w:spacing w:after="100"/>
      <w:ind w:left="920"/>
    </w:pPr>
  </w:style>
  <w:style w:type="paragraph" w:styleId="Verzeichnis6">
    <w:name w:val="toc 6"/>
    <w:basedOn w:val="Standard"/>
    <w:next w:val="Standard"/>
    <w:autoRedefine/>
    <w:uiPriority w:val="39"/>
    <w:semiHidden/>
    <w:rsid w:val="002F12F4"/>
    <w:pPr>
      <w:spacing w:after="100"/>
      <w:ind w:left="1150"/>
    </w:pPr>
  </w:style>
  <w:style w:type="paragraph" w:styleId="Verzeichnis7">
    <w:name w:val="toc 7"/>
    <w:basedOn w:val="Standard"/>
    <w:next w:val="Standard"/>
    <w:autoRedefine/>
    <w:uiPriority w:val="39"/>
    <w:semiHidden/>
    <w:rsid w:val="002F12F4"/>
    <w:pPr>
      <w:spacing w:after="100"/>
      <w:ind w:left="1380"/>
    </w:pPr>
  </w:style>
  <w:style w:type="paragraph" w:styleId="Verzeichnis8">
    <w:name w:val="toc 8"/>
    <w:basedOn w:val="Standard"/>
    <w:next w:val="Standard"/>
    <w:autoRedefine/>
    <w:uiPriority w:val="39"/>
    <w:semiHidden/>
    <w:rsid w:val="002F12F4"/>
    <w:pPr>
      <w:spacing w:after="100"/>
      <w:ind w:left="1610"/>
    </w:pPr>
  </w:style>
  <w:style w:type="paragraph" w:styleId="Verzeichnis9">
    <w:name w:val="toc 9"/>
    <w:basedOn w:val="Standard"/>
    <w:next w:val="Standard"/>
    <w:autoRedefine/>
    <w:uiPriority w:val="39"/>
    <w:semiHidden/>
    <w:rsid w:val="002F12F4"/>
    <w:pPr>
      <w:spacing w:after="100"/>
      <w:ind w:left="1840"/>
    </w:pPr>
  </w:style>
  <w:style w:type="character" w:styleId="Zeilennummer">
    <w:name w:val="line number"/>
    <w:basedOn w:val="Absatz-Standardschriftart"/>
    <w:uiPriority w:val="99"/>
    <w:semiHidden/>
    <w:unhideWhenUsed/>
    <w:rsid w:val="002F12F4"/>
  </w:style>
  <w:style w:type="paragraph" w:styleId="Zitat">
    <w:name w:val="Quote"/>
    <w:basedOn w:val="Standard"/>
    <w:next w:val="Standard"/>
    <w:link w:val="ZitatZchn"/>
    <w:uiPriority w:val="20"/>
    <w:qFormat/>
    <w:rsid w:val="002F12F4"/>
    <w:pPr>
      <w:ind w:left="397" w:right="794"/>
    </w:pPr>
    <w:rPr>
      <w:iCs/>
      <w:color w:val="E6320F" w:themeColor="text2"/>
      <w:sz w:val="25"/>
    </w:rPr>
  </w:style>
  <w:style w:type="character" w:customStyle="1" w:styleId="ZitatZchn">
    <w:name w:val="Zitat Zchn"/>
    <w:basedOn w:val="Absatz-Standardschriftart"/>
    <w:link w:val="Zitat"/>
    <w:uiPriority w:val="20"/>
    <w:rsid w:val="002F12F4"/>
    <w:rPr>
      <w:rFonts w:eastAsiaTheme="minorEastAsia"/>
      <w:iCs/>
      <w:color w:val="E6320F" w:themeColor="text2"/>
      <w:sz w:val="25"/>
      <w:szCs w:val="20"/>
      <w14:numForm w14:val="lining"/>
    </w:rPr>
  </w:style>
  <w:style w:type="paragraph" w:customStyle="1" w:styleId="Absendedaten">
    <w:name w:val="Absendedaten"/>
    <w:basedOn w:val="KeinLeerraum"/>
    <w:uiPriority w:val="49"/>
    <w:rsid w:val="002F12F4"/>
    <w:pPr>
      <w:framePr w:w="3668" w:hSpace="142" w:wrap="around" w:vAnchor="page" w:hAnchor="page" w:x="7644" w:y="1974" w:anchorLock="1"/>
      <w:spacing w:line="220" w:lineRule="exact"/>
    </w:pPr>
    <w:rPr>
      <w:sz w:val="17"/>
      <w:szCs w:val="16"/>
    </w:rPr>
  </w:style>
  <w:style w:type="paragraph" w:customStyle="1" w:styleId="ProgrammWannWas">
    <w:name w:val="Programm Wann Was"/>
    <w:aliases w:val="P-Wann-Was"/>
    <w:basedOn w:val="Standard"/>
    <w:uiPriority w:val="23"/>
    <w:qFormat/>
    <w:rsid w:val="002F12F4"/>
    <w:pPr>
      <w:ind w:left="1888" w:hanging="1888"/>
    </w:pPr>
    <w:rPr>
      <w:rFonts w:eastAsia="Times New Roman" w:cs="Times New Roman"/>
      <w:szCs w:val="22"/>
      <w:lang w:eastAsia="de-AT"/>
    </w:rPr>
  </w:style>
  <w:style w:type="paragraph" w:customStyle="1" w:styleId="KennZ">
    <w:name w:val="KennZ"/>
    <w:basedOn w:val="GZ"/>
    <w:uiPriority w:val="49"/>
    <w:semiHidden/>
    <w:qFormat/>
    <w:rsid w:val="002F12F4"/>
    <w:pPr>
      <w:spacing w:before="0" w:after="345"/>
    </w:pPr>
    <w:rPr>
      <w:b/>
      <w:caps/>
    </w:rPr>
  </w:style>
  <w:style w:type="paragraph" w:customStyle="1" w:styleId="PersonalName">
    <w:name w:val="Personal Name"/>
    <w:basedOn w:val="Standard"/>
    <w:uiPriority w:val="99"/>
    <w:semiHidden/>
    <w:locked/>
    <w:rsid w:val="002F12F4"/>
    <w:pPr>
      <w:spacing w:before="720"/>
    </w:pPr>
    <w:rPr>
      <w:b/>
      <w:color w:val="000000"/>
      <w:spacing w:val="10"/>
      <w:kern w:val="28"/>
      <w:sz w:val="28"/>
      <w:szCs w:val="28"/>
    </w:rPr>
  </w:style>
  <w:style w:type="character" w:customStyle="1" w:styleId="KeinLeerraumZchn">
    <w:name w:val="Kein Leerraum Zchn"/>
    <w:basedOn w:val="Absatz-Standardschriftart"/>
    <w:link w:val="KeinLeerraum"/>
    <w:rsid w:val="002F12F4"/>
    <w:rPr>
      <w:rFonts w:eastAsiaTheme="minorEastAsia"/>
      <w:sz w:val="23"/>
      <w:szCs w:val="20"/>
      <w14:numForm w14:val="lining"/>
    </w:rPr>
  </w:style>
  <w:style w:type="table" w:styleId="Tabellenraster">
    <w:name w:val="Table Grid"/>
    <w:basedOn w:val="NormaleTabelle"/>
    <w:uiPriority w:val="39"/>
    <w:rsid w:val="002F12F4"/>
    <w:pPr>
      <w:spacing w:after="0" w:line="264" w:lineRule="auto"/>
    </w:pPr>
    <w:rPr>
      <w:rFonts w:eastAsiaTheme="minorEastAsia"/>
      <w:sz w:val="21"/>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Pr>
  </w:style>
  <w:style w:type="paragraph" w:customStyle="1" w:styleId="UnterzeichnetiV">
    <w:name w:val="Unterzeichnet i.V."/>
    <w:basedOn w:val="KeinLeerraum"/>
    <w:next w:val="Standard"/>
    <w:uiPriority w:val="46"/>
    <w:rsid w:val="002F12F4"/>
  </w:style>
  <w:style w:type="paragraph" w:customStyle="1" w:styleId="Anschriftdaten">
    <w:name w:val="Anschriftdaten"/>
    <w:basedOn w:val="KeinLeerraum"/>
    <w:uiPriority w:val="49"/>
    <w:rsid w:val="002F12F4"/>
    <w:pPr>
      <w:ind w:right="1701"/>
    </w:pPr>
  </w:style>
  <w:style w:type="character" w:customStyle="1" w:styleId="Kursiv">
    <w:name w:val="Kursiv"/>
    <w:basedOn w:val="Absatz-Standardschriftart"/>
    <w:uiPriority w:val="1"/>
    <w:qFormat/>
    <w:rsid w:val="002F12F4"/>
    <w:rPr>
      <w:i/>
      <w:iCs/>
    </w:rPr>
  </w:style>
  <w:style w:type="paragraph" w:customStyle="1" w:styleId="TH-Spalte">
    <w:name w:val="TH-Spalte"/>
    <w:basedOn w:val="TD"/>
    <w:uiPriority w:val="4"/>
    <w:qFormat/>
    <w:rsid w:val="002F12F4"/>
    <w:rPr>
      <w:b/>
    </w:rPr>
  </w:style>
  <w:style w:type="paragraph" w:customStyle="1" w:styleId="An">
    <w:name w:val="An"/>
    <w:basedOn w:val="Anschriftdaten"/>
    <w:uiPriority w:val="99"/>
    <w:semiHidden/>
    <w:locked/>
    <w:rsid w:val="002F12F4"/>
    <w:pPr>
      <w:spacing w:line="220" w:lineRule="exact"/>
    </w:pPr>
    <w:rPr>
      <w:sz w:val="16"/>
    </w:rPr>
  </w:style>
  <w:style w:type="paragraph" w:customStyle="1" w:styleId="TH-Spaltelinks">
    <w:name w:val="TH-Spalte links"/>
    <w:aliases w:val="TH Sp links"/>
    <w:basedOn w:val="TH-Spalte"/>
    <w:uiPriority w:val="4"/>
    <w:qFormat/>
    <w:rsid w:val="002F12F4"/>
    <w:pPr>
      <w:jc w:val="left"/>
    </w:pPr>
  </w:style>
  <w:style w:type="numbering" w:customStyle="1" w:styleId="ATUnsortierteListe">
    <w:name w:val="AT Unsortierte Liste"/>
    <w:uiPriority w:val="99"/>
    <w:rsid w:val="002F12F4"/>
    <w:pPr>
      <w:numPr>
        <w:numId w:val="16"/>
      </w:numPr>
    </w:pPr>
  </w:style>
  <w:style w:type="paragraph" w:customStyle="1" w:styleId="Aufzhlungszeichen6">
    <w:name w:val="Aufzählungszeichen 6"/>
    <w:basedOn w:val="Standard"/>
    <w:uiPriority w:val="10"/>
    <w:semiHidden/>
    <w:rsid w:val="002F12F4"/>
    <w:pPr>
      <w:numPr>
        <w:ilvl w:val="5"/>
        <w:numId w:val="17"/>
      </w:numPr>
      <w:spacing w:after="0"/>
    </w:pPr>
    <w:rPr>
      <w:rFonts w:eastAsia="Times New Roman" w:cs="Times New Roman"/>
      <w:szCs w:val="22"/>
      <w:lang w:eastAsia="de-AT"/>
    </w:rPr>
  </w:style>
  <w:style w:type="paragraph" w:customStyle="1" w:styleId="Aufzhlungszeichen7">
    <w:name w:val="Aufzählungszeichen 7"/>
    <w:basedOn w:val="Standard"/>
    <w:uiPriority w:val="10"/>
    <w:semiHidden/>
    <w:rsid w:val="002F12F4"/>
    <w:pPr>
      <w:numPr>
        <w:ilvl w:val="6"/>
        <w:numId w:val="17"/>
      </w:numPr>
      <w:spacing w:after="0"/>
    </w:pPr>
    <w:rPr>
      <w:rFonts w:eastAsia="Times New Roman" w:cs="Times New Roman"/>
      <w:szCs w:val="22"/>
      <w:lang w:eastAsia="de-AT"/>
    </w:rPr>
  </w:style>
  <w:style w:type="paragraph" w:customStyle="1" w:styleId="Aufzhlungszeichen8">
    <w:name w:val="Aufzählungszeichen 8"/>
    <w:basedOn w:val="Standard"/>
    <w:uiPriority w:val="10"/>
    <w:semiHidden/>
    <w:rsid w:val="002F12F4"/>
    <w:pPr>
      <w:numPr>
        <w:ilvl w:val="7"/>
        <w:numId w:val="17"/>
      </w:numPr>
      <w:spacing w:after="0"/>
    </w:pPr>
    <w:rPr>
      <w:rFonts w:eastAsia="Times New Roman" w:cs="Times New Roman"/>
      <w:szCs w:val="22"/>
      <w:lang w:eastAsia="de-AT"/>
    </w:rPr>
  </w:style>
  <w:style w:type="paragraph" w:customStyle="1" w:styleId="Aufzhlungszeichen9">
    <w:name w:val="Aufzählungszeichen 9"/>
    <w:basedOn w:val="Standard"/>
    <w:uiPriority w:val="10"/>
    <w:semiHidden/>
    <w:rsid w:val="002F12F4"/>
    <w:pPr>
      <w:numPr>
        <w:ilvl w:val="8"/>
        <w:numId w:val="17"/>
      </w:numPr>
      <w:spacing w:after="0"/>
    </w:pPr>
    <w:rPr>
      <w:rFonts w:eastAsia="Times New Roman" w:cs="Times New Roman"/>
      <w:szCs w:val="22"/>
      <w:lang w:eastAsia="de-AT"/>
    </w:rPr>
  </w:style>
  <w:style w:type="paragraph" w:customStyle="1" w:styleId="Brief2">
    <w:name w:val="Brief Ü2"/>
    <w:basedOn w:val="berschrift2"/>
    <w:next w:val="Standard"/>
    <w:uiPriority w:val="2"/>
    <w:rsid w:val="002F12F4"/>
    <w:rPr>
      <w:color w:val="auto"/>
    </w:rPr>
  </w:style>
  <w:style w:type="paragraph" w:customStyle="1" w:styleId="Brief3">
    <w:name w:val="Brief Ü3"/>
    <w:basedOn w:val="berschrift3"/>
    <w:next w:val="Standard"/>
    <w:uiPriority w:val="2"/>
    <w:rsid w:val="002F12F4"/>
  </w:style>
  <w:style w:type="paragraph" w:customStyle="1" w:styleId="ProgrammAbsatz">
    <w:name w:val="Programm Absatz"/>
    <w:aliases w:val="P-Absatz"/>
    <w:basedOn w:val="ProgrammWannWas"/>
    <w:uiPriority w:val="24"/>
    <w:qFormat/>
    <w:rsid w:val="002F12F4"/>
    <w:pPr>
      <w:ind w:firstLine="0"/>
    </w:pPr>
  </w:style>
  <w:style w:type="paragraph" w:customStyle="1" w:styleId="Betreff">
    <w:name w:val="Betreff"/>
    <w:basedOn w:val="Standard"/>
    <w:next w:val="Standard"/>
    <w:link w:val="BetreffZchn"/>
    <w:uiPriority w:val="29"/>
    <w:rsid w:val="002F12F4"/>
    <w:pPr>
      <w:shd w:val="clear" w:color="auto" w:fill="FFFFFF"/>
      <w:spacing w:before="345"/>
      <w:outlineLvl w:val="0"/>
    </w:pPr>
    <w:rPr>
      <w:b/>
      <w:sz w:val="30"/>
    </w:rPr>
  </w:style>
  <w:style w:type="paragraph" w:customStyle="1" w:styleId="TD">
    <w:name w:val="TD"/>
    <w:basedOn w:val="Standard"/>
    <w:uiPriority w:val="4"/>
    <w:qFormat/>
    <w:rsid w:val="002F12F4"/>
    <w:pPr>
      <w:spacing w:after="0"/>
      <w:jc w:val="right"/>
    </w:pPr>
    <w:rPr>
      <w:sz w:val="19"/>
    </w:rPr>
  </w:style>
  <w:style w:type="paragraph" w:customStyle="1" w:styleId="TDlinks">
    <w:name w:val="TD links"/>
    <w:basedOn w:val="TD"/>
    <w:uiPriority w:val="4"/>
    <w:qFormat/>
    <w:rsid w:val="002F12F4"/>
    <w:pPr>
      <w:jc w:val="left"/>
    </w:pPr>
  </w:style>
  <w:style w:type="table" w:styleId="HelleSchattierung">
    <w:name w:val="Light Shading"/>
    <w:basedOn w:val="NormaleTabelle"/>
    <w:uiPriority w:val="60"/>
    <w:rsid w:val="002F12F4"/>
    <w:pPr>
      <w:spacing w:after="0" w:line="240" w:lineRule="auto"/>
    </w:pPr>
    <w:rPr>
      <w:rFonts w:eastAsiaTheme="minorEastAsia"/>
      <w:color w:val="000000" w:themeColor="text1" w:themeShade="BF"/>
      <w:lang w:val="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Liste">
    <w:name w:val="Light List"/>
    <w:basedOn w:val="NormaleTabelle"/>
    <w:uiPriority w:val="61"/>
    <w:rsid w:val="002F12F4"/>
    <w:pPr>
      <w:spacing w:after="0" w:line="240" w:lineRule="auto"/>
    </w:pPr>
    <w:rPr>
      <w:rFonts w:eastAsiaTheme="minorEastAsia"/>
      <w:lang w:val="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E6EFF3"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Raster-Akzent6">
    <w:name w:val="Light Grid Accent 6"/>
    <w:basedOn w:val="NormaleTabelle"/>
    <w:uiPriority w:val="62"/>
    <w:rsid w:val="002F12F4"/>
    <w:pPr>
      <w:spacing w:after="0" w:line="240" w:lineRule="auto"/>
    </w:pPr>
    <w:rPr>
      <w:rFonts w:eastAsiaTheme="minorEastAsia"/>
      <w:lang w:val="de-DE"/>
    </w:rPr>
    <w:tblPr>
      <w:tblStyleRowBandSize w:val="1"/>
      <w:tblStyleColBandSize w:val="1"/>
      <w:tblBorders>
        <w:top w:val="single" w:sz="8" w:space="0" w:color="BCCF00" w:themeColor="accent6"/>
        <w:left w:val="single" w:sz="8" w:space="0" w:color="BCCF00" w:themeColor="accent6"/>
        <w:bottom w:val="single" w:sz="8" w:space="0" w:color="BCCF00" w:themeColor="accent6"/>
        <w:right w:val="single" w:sz="8" w:space="0" w:color="BCCF00" w:themeColor="accent6"/>
        <w:insideH w:val="single" w:sz="8" w:space="0" w:color="BCCF00" w:themeColor="accent6"/>
        <w:insideV w:val="single" w:sz="8" w:space="0" w:color="BCCF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18" w:space="0" w:color="BCCF00" w:themeColor="accent6"/>
          <w:right w:val="single" w:sz="8" w:space="0" w:color="BCCF00" w:themeColor="accent6"/>
          <w:insideH w:val="nil"/>
          <w:insideV w:val="single" w:sz="8" w:space="0" w:color="BCCF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CCF00" w:themeColor="accent6"/>
          <w:left w:val="single" w:sz="8" w:space="0" w:color="BCCF00" w:themeColor="accent6"/>
          <w:bottom w:val="single" w:sz="8" w:space="0" w:color="BCCF00" w:themeColor="accent6"/>
          <w:right w:val="single" w:sz="8" w:space="0" w:color="BCCF00" w:themeColor="accent6"/>
          <w:insideH w:val="nil"/>
          <w:insideV w:val="single" w:sz="8" w:space="0" w:color="BCCF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tcPr>
    </w:tblStylePr>
    <w:tblStylePr w:type="band1Vert">
      <w:tblPr/>
      <w:tcPr>
        <w:tcBorders>
          <w:top w:val="single" w:sz="8" w:space="0" w:color="BCCF00" w:themeColor="accent6"/>
          <w:left w:val="single" w:sz="8" w:space="0" w:color="BCCF00" w:themeColor="accent6"/>
          <w:bottom w:val="single" w:sz="8" w:space="0" w:color="BCCF00" w:themeColor="accent6"/>
          <w:right w:val="single" w:sz="8" w:space="0" w:color="BCCF00" w:themeColor="accent6"/>
        </w:tcBorders>
        <w:shd w:val="clear" w:color="auto" w:fill="F7FFB4" w:themeFill="accent6" w:themeFillTint="3F"/>
      </w:tcPr>
    </w:tblStylePr>
    <w:tblStylePr w:type="band1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shd w:val="clear" w:color="auto" w:fill="F7FFB4" w:themeFill="accent6" w:themeFillTint="3F"/>
      </w:tcPr>
    </w:tblStylePr>
    <w:tblStylePr w:type="band2Horz">
      <w:tblPr/>
      <w:tcPr>
        <w:tcBorders>
          <w:top w:val="single" w:sz="8" w:space="0" w:color="BCCF00" w:themeColor="accent6"/>
          <w:left w:val="single" w:sz="8" w:space="0" w:color="BCCF00" w:themeColor="accent6"/>
          <w:bottom w:val="single" w:sz="8" w:space="0" w:color="BCCF00" w:themeColor="accent6"/>
          <w:right w:val="single" w:sz="8" w:space="0" w:color="BCCF00" w:themeColor="accent6"/>
          <w:insideV w:val="single" w:sz="8" w:space="0" w:color="BCCF00" w:themeColor="accent6"/>
        </w:tcBorders>
      </w:tcPr>
    </w:tblStylePr>
  </w:style>
  <w:style w:type="table" w:styleId="MittlereSchattierung1-Akzent4">
    <w:name w:val="Medium Shading 1 Accent 4"/>
    <w:basedOn w:val="NormaleTabelle"/>
    <w:uiPriority w:val="63"/>
    <w:rsid w:val="002F12F4"/>
    <w:pPr>
      <w:spacing w:after="0" w:line="240" w:lineRule="auto"/>
    </w:pPr>
    <w:rPr>
      <w:rFonts w:eastAsiaTheme="minorEastAsia"/>
      <w:lang w:val="de-DE"/>
    </w:rPr>
    <w:tblPr>
      <w:tblStyleRowBandSize w:val="1"/>
      <w:tblStyleColBandSize w:val="1"/>
      <w:tbl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single" w:sz="8" w:space="0" w:color="FFB638" w:themeColor="accent4" w:themeTint="BF"/>
      </w:tblBorders>
    </w:tblPr>
    <w:tblStylePr w:type="firstRow">
      <w:pPr>
        <w:spacing w:before="0" w:after="0" w:line="240" w:lineRule="auto"/>
      </w:pPr>
      <w:rPr>
        <w:b/>
        <w:bCs/>
        <w:color w:val="E6EFF3" w:themeColor="background1"/>
      </w:rPr>
      <w:tblPr/>
      <w:tcPr>
        <w:tcBorders>
          <w:top w:val="single" w:sz="8"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shd w:val="clear" w:color="auto" w:fill="F59C00" w:themeFill="accent4"/>
      </w:tcPr>
    </w:tblStylePr>
    <w:tblStylePr w:type="lastRow">
      <w:pPr>
        <w:spacing w:before="0" w:after="0" w:line="240" w:lineRule="auto"/>
      </w:pPr>
      <w:rPr>
        <w:b/>
        <w:bCs/>
      </w:rPr>
      <w:tblPr/>
      <w:tcPr>
        <w:tcBorders>
          <w:top w:val="double" w:sz="6" w:space="0" w:color="FFB638" w:themeColor="accent4" w:themeTint="BF"/>
          <w:left w:val="single" w:sz="8" w:space="0" w:color="FFB638" w:themeColor="accent4" w:themeTint="BF"/>
          <w:bottom w:val="single" w:sz="8" w:space="0" w:color="FFB638" w:themeColor="accent4" w:themeTint="BF"/>
          <w:right w:val="single" w:sz="8" w:space="0" w:color="FFB63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7BD" w:themeFill="accent4" w:themeFillTint="3F"/>
      </w:tcPr>
    </w:tblStylePr>
    <w:tblStylePr w:type="band1Horz">
      <w:tblPr/>
      <w:tcPr>
        <w:tcBorders>
          <w:insideH w:val="nil"/>
          <w:insideV w:val="nil"/>
        </w:tcBorders>
        <w:shd w:val="clear" w:color="auto" w:fill="FFE7BD"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2F12F4"/>
    <w:pPr>
      <w:spacing w:after="0" w:line="240" w:lineRule="auto"/>
    </w:pPr>
    <w:rPr>
      <w:rFonts w:eastAsiaTheme="minorEastAsia"/>
      <w:lang w:val="de-DE"/>
    </w:rPr>
    <w:tblPr>
      <w:tblStyleRowBandSize w:val="1"/>
      <w:tblStyleColBandSize w:val="1"/>
      <w:tbl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single" w:sz="8" w:space="0" w:color="69C2D0" w:themeColor="accent5" w:themeTint="BF"/>
      </w:tblBorders>
    </w:tblPr>
    <w:tblStylePr w:type="firstRow">
      <w:pPr>
        <w:spacing w:before="0" w:after="0" w:line="240" w:lineRule="auto"/>
      </w:pPr>
      <w:rPr>
        <w:b/>
        <w:bCs/>
        <w:color w:val="E6EFF3" w:themeColor="background1"/>
      </w:rPr>
      <w:tblPr/>
      <w:tcPr>
        <w:tcBorders>
          <w:top w:val="single" w:sz="8"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shd w:val="clear" w:color="auto" w:fill="3BACBE" w:themeFill="accent5"/>
      </w:tcPr>
    </w:tblStylePr>
    <w:tblStylePr w:type="lastRow">
      <w:pPr>
        <w:spacing w:before="0" w:after="0" w:line="240" w:lineRule="auto"/>
      </w:pPr>
      <w:rPr>
        <w:b/>
        <w:bCs/>
      </w:rPr>
      <w:tblPr/>
      <w:tcPr>
        <w:tcBorders>
          <w:top w:val="double" w:sz="6" w:space="0" w:color="69C2D0" w:themeColor="accent5" w:themeTint="BF"/>
          <w:left w:val="single" w:sz="8" w:space="0" w:color="69C2D0" w:themeColor="accent5" w:themeTint="BF"/>
          <w:bottom w:val="single" w:sz="8" w:space="0" w:color="69C2D0" w:themeColor="accent5" w:themeTint="BF"/>
          <w:right w:val="single" w:sz="8" w:space="0" w:color="69C2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DEAEF" w:themeFill="accent5" w:themeFillTint="3F"/>
      </w:tcPr>
    </w:tblStylePr>
    <w:tblStylePr w:type="band1Horz">
      <w:tblPr/>
      <w:tcPr>
        <w:tcBorders>
          <w:insideH w:val="nil"/>
          <w:insideV w:val="nil"/>
        </w:tcBorders>
        <w:shd w:val="clear" w:color="auto" w:fill="CDEAEF" w:themeFill="accent5" w:themeFillTint="3F"/>
      </w:tcPr>
    </w:tblStylePr>
    <w:tblStylePr w:type="band2Horz">
      <w:tblPr/>
      <w:tcPr>
        <w:tcBorders>
          <w:insideH w:val="nil"/>
          <w:insideV w:val="nil"/>
        </w:tcBorders>
      </w:tcPr>
    </w:tblStylePr>
  </w:style>
  <w:style w:type="paragraph" w:customStyle="1" w:styleId="TH-Zeile">
    <w:name w:val="TH-Zeile"/>
    <w:basedOn w:val="TDlinks"/>
    <w:uiPriority w:val="4"/>
    <w:qFormat/>
    <w:rsid w:val="002F12F4"/>
    <w:rPr>
      <w:b/>
    </w:rPr>
  </w:style>
  <w:style w:type="paragraph" w:customStyle="1" w:styleId="GliederungListenfortsetzung11">
    <w:name w:val="Gliederung Listenfortsetzung 1.1."/>
    <w:aliases w:val="GL F 1.1."/>
    <w:basedOn w:val="Listenfortsetzung2"/>
    <w:uiPriority w:val="17"/>
    <w:qFormat/>
    <w:rsid w:val="002F12F4"/>
    <w:pPr>
      <w:spacing w:after="345"/>
      <w:ind w:left="936"/>
      <w:contextualSpacing w:val="0"/>
    </w:pPr>
    <w:rPr>
      <w:rFonts w:eastAsia="Times New Roman" w:cs="Times New Roman"/>
      <w:szCs w:val="22"/>
      <w:lang w:eastAsia="de-AT"/>
    </w:rPr>
  </w:style>
  <w:style w:type="numbering" w:customStyle="1" w:styleId="eu2018atGliederungsliste2">
    <w:name w:val="eu2018at Gliederungsliste 2"/>
    <w:uiPriority w:val="99"/>
    <w:locked/>
    <w:rsid w:val="002F12F4"/>
    <w:pPr>
      <w:numPr>
        <w:numId w:val="18"/>
      </w:numPr>
    </w:pPr>
  </w:style>
  <w:style w:type="paragraph" w:customStyle="1" w:styleId="Gliederung10">
    <w:name w:val="Gliederung 1)"/>
    <w:aliases w:val="GL 1)"/>
    <w:basedOn w:val="Listenabsatz"/>
    <w:uiPriority w:val="15"/>
    <w:semiHidden/>
    <w:rsid w:val="002F12F4"/>
    <w:pPr>
      <w:numPr>
        <w:numId w:val="18"/>
      </w:numPr>
      <w:contextualSpacing w:val="0"/>
    </w:pPr>
    <w:rPr>
      <w:rFonts w:eastAsia="Times New Roman" w:cs="Times New Roman"/>
      <w:szCs w:val="22"/>
      <w:lang w:eastAsia="de-AT"/>
    </w:rPr>
  </w:style>
  <w:style w:type="paragraph" w:customStyle="1" w:styleId="Gliederunga">
    <w:name w:val="Gliederung a)"/>
    <w:aliases w:val="GL 1)a)"/>
    <w:basedOn w:val="Listenabsatz"/>
    <w:uiPriority w:val="15"/>
    <w:semiHidden/>
    <w:rsid w:val="002F12F4"/>
    <w:pPr>
      <w:numPr>
        <w:ilvl w:val="1"/>
        <w:numId w:val="18"/>
      </w:numPr>
      <w:contextualSpacing w:val="0"/>
    </w:pPr>
    <w:rPr>
      <w:rFonts w:eastAsia="Times New Roman" w:cs="Times New Roman"/>
      <w:szCs w:val="22"/>
      <w:lang w:eastAsia="de-AT"/>
    </w:rPr>
  </w:style>
  <w:style w:type="numbering" w:customStyle="1" w:styleId="eu2018atGliederungsliste">
    <w:name w:val="eu2018at Gliederungsliste"/>
    <w:uiPriority w:val="99"/>
    <w:locked/>
    <w:rsid w:val="002F12F4"/>
    <w:pPr>
      <w:numPr>
        <w:numId w:val="11"/>
      </w:numPr>
    </w:pPr>
  </w:style>
  <w:style w:type="paragraph" w:customStyle="1" w:styleId="Gliederungi">
    <w:name w:val="Gliederung i)"/>
    <w:aliases w:val="GL1)a) i)"/>
    <w:basedOn w:val="Listenabsatz"/>
    <w:uiPriority w:val="15"/>
    <w:semiHidden/>
    <w:rsid w:val="002F12F4"/>
    <w:pPr>
      <w:numPr>
        <w:ilvl w:val="2"/>
        <w:numId w:val="18"/>
      </w:numPr>
      <w:contextualSpacing w:val="0"/>
    </w:pPr>
    <w:rPr>
      <w:rFonts w:eastAsia="Times New Roman" w:cs="Times New Roman"/>
      <w:szCs w:val="22"/>
      <w:lang w:eastAsia="de-AT"/>
    </w:rPr>
  </w:style>
  <w:style w:type="paragraph" w:customStyle="1" w:styleId="Gliederung1">
    <w:name w:val="Gliederung 1."/>
    <w:aliases w:val="GL 1."/>
    <w:basedOn w:val="Standard"/>
    <w:uiPriority w:val="17"/>
    <w:qFormat/>
    <w:rsid w:val="002F12F4"/>
    <w:pPr>
      <w:numPr>
        <w:numId w:val="20"/>
      </w:numPr>
    </w:pPr>
    <w:rPr>
      <w:rFonts w:eastAsia="Times New Roman" w:cs="Times New Roman"/>
      <w:szCs w:val="22"/>
      <w:lang w:eastAsia="de-AT"/>
    </w:rPr>
  </w:style>
  <w:style w:type="paragraph" w:customStyle="1" w:styleId="Gliederung11">
    <w:name w:val="Gliederung 1.1"/>
    <w:aliases w:val="GL 1.1."/>
    <w:basedOn w:val="Standard"/>
    <w:uiPriority w:val="17"/>
    <w:qFormat/>
    <w:rsid w:val="002F12F4"/>
    <w:pPr>
      <w:numPr>
        <w:ilvl w:val="1"/>
        <w:numId w:val="20"/>
      </w:numPr>
      <w:ind w:left="936" w:hanging="539"/>
    </w:pPr>
    <w:rPr>
      <w:rFonts w:eastAsia="Times New Roman" w:cs="Times New Roman"/>
      <w:szCs w:val="22"/>
      <w:lang w:eastAsia="de-AT"/>
    </w:rPr>
  </w:style>
  <w:style w:type="paragraph" w:customStyle="1" w:styleId="Gliederung111">
    <w:name w:val="Gliederung 1.1.1."/>
    <w:aliases w:val="GL 1.1.1."/>
    <w:basedOn w:val="Standard"/>
    <w:uiPriority w:val="17"/>
    <w:rsid w:val="002F12F4"/>
    <w:pPr>
      <w:numPr>
        <w:ilvl w:val="2"/>
        <w:numId w:val="20"/>
      </w:numPr>
      <w:ind w:left="1645" w:hanging="709"/>
    </w:pPr>
    <w:rPr>
      <w:rFonts w:eastAsia="Times New Roman" w:cs="Times New Roman"/>
      <w:szCs w:val="22"/>
      <w:lang w:eastAsia="de-AT"/>
    </w:rPr>
  </w:style>
  <w:style w:type="paragraph" w:customStyle="1" w:styleId="GliederungListenfortsetzung111">
    <w:name w:val="Gliederung Listenfortsetzung 1.1.1"/>
    <w:aliases w:val="GL F 1.1.1."/>
    <w:basedOn w:val="Gliederung111"/>
    <w:uiPriority w:val="17"/>
    <w:rsid w:val="002F12F4"/>
    <w:pPr>
      <w:numPr>
        <w:ilvl w:val="0"/>
        <w:numId w:val="0"/>
      </w:numPr>
      <w:ind w:left="1644"/>
    </w:pPr>
  </w:style>
  <w:style w:type="paragraph" w:customStyle="1" w:styleId="GliederungListenfortsetzung1">
    <w:name w:val="Gliederung Listenfortsetzung 1"/>
    <w:aliases w:val="GL F 1."/>
    <w:basedOn w:val="Listenfortsetzung"/>
    <w:uiPriority w:val="17"/>
    <w:qFormat/>
    <w:rsid w:val="002F12F4"/>
    <w:pPr>
      <w:spacing w:after="345"/>
    </w:pPr>
    <w:rPr>
      <w:rFonts w:eastAsia="Times New Roman" w:cs="Times New Roman"/>
      <w:szCs w:val="22"/>
      <w:lang w:eastAsia="de-AT"/>
    </w:rPr>
  </w:style>
  <w:style w:type="paragraph" w:customStyle="1" w:styleId="GliederungListenfortsetzung10">
    <w:name w:val="Gliederung Listenfortsetzung 1)"/>
    <w:aliases w:val="GL F 1)"/>
    <w:basedOn w:val="Listenfortsetzung"/>
    <w:uiPriority w:val="16"/>
    <w:semiHidden/>
    <w:rsid w:val="002F12F4"/>
    <w:pPr>
      <w:spacing w:after="220"/>
      <w:contextualSpacing w:val="0"/>
    </w:pPr>
    <w:rPr>
      <w:rFonts w:eastAsia="Times New Roman" w:cs="Times New Roman"/>
      <w:szCs w:val="22"/>
      <w:lang w:eastAsia="de-AT"/>
    </w:rPr>
  </w:style>
  <w:style w:type="paragraph" w:customStyle="1" w:styleId="GliederungListenfortsetzung1a">
    <w:name w:val="Gliederung Listenfortsetzung 1)a)"/>
    <w:aliases w:val="GL F 1)a)"/>
    <w:basedOn w:val="Listenfortsetzung2"/>
    <w:uiPriority w:val="16"/>
    <w:semiHidden/>
    <w:rsid w:val="002F12F4"/>
    <w:pPr>
      <w:spacing w:after="220"/>
      <w:contextualSpacing w:val="0"/>
    </w:pPr>
    <w:rPr>
      <w:rFonts w:eastAsia="Times New Roman" w:cs="Times New Roman"/>
      <w:szCs w:val="22"/>
      <w:lang w:eastAsia="de-AT"/>
    </w:rPr>
  </w:style>
  <w:style w:type="paragraph" w:customStyle="1" w:styleId="GliederungListenfortsetzung1ai">
    <w:name w:val="Gliederung Listenfortsetzung 1)a)i)"/>
    <w:aliases w:val="GL F 1)a)i)"/>
    <w:basedOn w:val="Listenfortsetzung3"/>
    <w:uiPriority w:val="16"/>
    <w:semiHidden/>
    <w:rsid w:val="002F12F4"/>
    <w:pPr>
      <w:spacing w:after="220"/>
      <w:contextualSpacing w:val="0"/>
    </w:pPr>
    <w:rPr>
      <w:rFonts w:eastAsia="Times New Roman" w:cs="Times New Roman"/>
      <w:szCs w:val="22"/>
      <w:lang w:eastAsia="de-AT"/>
    </w:rPr>
  </w:style>
  <w:style w:type="paragraph" w:customStyle="1" w:styleId="Absende-URL">
    <w:name w:val="Absende-URL"/>
    <w:basedOn w:val="KeinLeerraum"/>
    <w:next w:val="Absendedaten"/>
    <w:uiPriority w:val="99"/>
    <w:unhideWhenUsed/>
    <w:rsid w:val="002F12F4"/>
    <w:pPr>
      <w:framePr w:w="3668" w:hSpace="142" w:wrap="around" w:vAnchor="page" w:hAnchor="page" w:x="7644" w:y="857" w:anchorLock="1"/>
      <w:spacing w:before="100" w:after="794" w:line="220" w:lineRule="exact"/>
    </w:pPr>
    <w:rPr>
      <w:noProof/>
      <w:color w:val="E6320F"/>
      <w:sz w:val="24"/>
      <w:szCs w:val="24"/>
      <w:lang w:eastAsia="de-AT"/>
    </w:rPr>
  </w:style>
  <w:style w:type="paragraph" w:customStyle="1" w:styleId="GZ">
    <w:name w:val="GZ"/>
    <w:basedOn w:val="Standard"/>
    <w:next w:val="Standard"/>
    <w:uiPriority w:val="49"/>
    <w:rsid w:val="002F12F4"/>
    <w:pPr>
      <w:spacing w:before="690" w:after="0"/>
    </w:pPr>
    <w:rPr>
      <w:sz w:val="17"/>
    </w:rPr>
  </w:style>
  <w:style w:type="paragraph" w:customStyle="1" w:styleId="StdVOR">
    <w:name w:val="Std+VOR"/>
    <w:basedOn w:val="Standard"/>
    <w:qFormat/>
    <w:rsid w:val="002F12F4"/>
    <w:pPr>
      <w:spacing w:before="345"/>
    </w:pPr>
  </w:style>
  <w:style w:type="paragraph" w:customStyle="1" w:styleId="Listennummera">
    <w:name w:val="Listennummer a)"/>
    <w:aliases w:val="OL 1 a)"/>
    <w:basedOn w:val="Listennummer"/>
    <w:uiPriority w:val="18"/>
    <w:qFormat/>
    <w:rsid w:val="002F12F4"/>
  </w:style>
  <w:style w:type="numbering" w:customStyle="1" w:styleId="ATGliederungsliste">
    <w:name w:val="AT Gliederungsliste"/>
    <w:uiPriority w:val="99"/>
    <w:rsid w:val="002F12F4"/>
    <w:pPr>
      <w:numPr>
        <w:numId w:val="14"/>
      </w:numPr>
    </w:pPr>
  </w:style>
  <w:style w:type="paragraph" w:customStyle="1" w:styleId="Listennummer6">
    <w:name w:val="Listennummer 6"/>
    <w:basedOn w:val="Standard"/>
    <w:uiPriority w:val="12"/>
    <w:semiHidden/>
    <w:rsid w:val="002F12F4"/>
    <w:pPr>
      <w:numPr>
        <w:ilvl w:val="5"/>
        <w:numId w:val="21"/>
      </w:numPr>
      <w:spacing w:after="0"/>
    </w:pPr>
    <w:rPr>
      <w:rFonts w:eastAsia="Times New Roman" w:cs="Times New Roman"/>
      <w:szCs w:val="22"/>
      <w:lang w:eastAsia="de-AT"/>
    </w:rPr>
  </w:style>
  <w:style w:type="paragraph" w:customStyle="1" w:styleId="Listennummer7">
    <w:name w:val="Listennummer 7"/>
    <w:basedOn w:val="Standard"/>
    <w:uiPriority w:val="12"/>
    <w:semiHidden/>
    <w:rsid w:val="002F12F4"/>
    <w:pPr>
      <w:numPr>
        <w:ilvl w:val="6"/>
        <w:numId w:val="21"/>
      </w:numPr>
      <w:spacing w:after="0"/>
    </w:pPr>
    <w:rPr>
      <w:rFonts w:eastAsia="Times New Roman" w:cs="Times New Roman"/>
      <w:szCs w:val="22"/>
      <w:lang w:eastAsia="de-AT"/>
    </w:rPr>
  </w:style>
  <w:style w:type="paragraph" w:customStyle="1" w:styleId="Listennummer8">
    <w:name w:val="Listennummer 8"/>
    <w:basedOn w:val="Standard"/>
    <w:uiPriority w:val="12"/>
    <w:semiHidden/>
    <w:rsid w:val="002F12F4"/>
    <w:pPr>
      <w:numPr>
        <w:ilvl w:val="7"/>
        <w:numId w:val="21"/>
      </w:numPr>
      <w:spacing w:after="0"/>
    </w:pPr>
    <w:rPr>
      <w:rFonts w:eastAsia="Times New Roman" w:cs="Times New Roman"/>
      <w:szCs w:val="22"/>
      <w:lang w:eastAsia="de-AT"/>
    </w:rPr>
  </w:style>
  <w:style w:type="paragraph" w:customStyle="1" w:styleId="Listennummer9">
    <w:name w:val="Listennummer 9"/>
    <w:basedOn w:val="Standard"/>
    <w:uiPriority w:val="12"/>
    <w:semiHidden/>
    <w:rsid w:val="002F12F4"/>
    <w:pPr>
      <w:numPr>
        <w:ilvl w:val="8"/>
        <w:numId w:val="21"/>
      </w:numPr>
      <w:spacing w:after="0"/>
    </w:pPr>
    <w:rPr>
      <w:rFonts w:eastAsia="Times New Roman" w:cs="Times New Roman"/>
      <w:szCs w:val="22"/>
      <w:lang w:eastAsia="de-AT"/>
    </w:rPr>
  </w:style>
  <w:style w:type="table" w:customStyle="1" w:styleId="Republik-AT">
    <w:name w:val="Republik-AT"/>
    <w:basedOn w:val="Tabellenraster"/>
    <w:uiPriority w:val="99"/>
    <w:rsid w:val="002F12F4"/>
    <w:pPr>
      <w:spacing w:line="240" w:lineRule="auto"/>
    </w:pPr>
    <w:tblPr>
      <w:tblStyleRowBandSize w:val="1"/>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8" w:type="dxa"/>
        <w:bottom w:w="108" w:type="dxa"/>
      </w:tblCellMar>
    </w:tblPr>
    <w:tblStylePr w:type="firstRow">
      <w:tblPr/>
      <w:tcPr>
        <w:tcBorders>
          <w:top w:val="nil"/>
          <w:left w:val="nil"/>
          <w:bottom w:val="single" w:sz="12" w:space="0" w:color="auto"/>
          <w:right w:val="nil"/>
          <w:insideH w:val="nil"/>
          <w:insideV w:val="nil"/>
          <w:tl2br w:val="nil"/>
          <w:tr2bl w:val="nil"/>
        </w:tcBorders>
        <w:shd w:val="clear" w:color="auto" w:fill="E6EFF3" w:themeFill="background1"/>
      </w:tcPr>
    </w:tblStylePr>
    <w:tblStylePr w:type="firstCol">
      <w:tblPr/>
      <w:tcPr>
        <w:shd w:val="clear" w:color="auto" w:fill="E6EFF3" w:themeFill="background1"/>
      </w:tcPr>
    </w:tblStylePr>
    <w:tblStylePr w:type="band1Horz">
      <w:tblPr/>
      <w:tcPr>
        <w:tcBorders>
          <w:top w:val="nil"/>
          <w:left w:val="nil"/>
          <w:bottom w:val="single" w:sz="2" w:space="0" w:color="auto"/>
          <w:right w:val="nil"/>
          <w:insideH w:val="nil"/>
          <w:insideV w:val="nil"/>
          <w:tl2br w:val="nil"/>
          <w:tr2bl w:val="nil"/>
        </w:tcBorders>
      </w:tcPr>
    </w:tblStylePr>
    <w:tblStylePr w:type="band2Horz">
      <w:tblPr/>
      <w:tcPr>
        <w:tcBorders>
          <w:top w:val="nil"/>
          <w:left w:val="nil"/>
          <w:bottom w:val="single" w:sz="2" w:space="0" w:color="auto"/>
          <w:right w:val="nil"/>
          <w:insideH w:val="nil"/>
          <w:insideV w:val="nil"/>
          <w:tl2br w:val="nil"/>
          <w:tr2bl w:val="nil"/>
        </w:tcBorders>
      </w:tcPr>
    </w:tblStylePr>
  </w:style>
  <w:style w:type="numbering" w:customStyle="1" w:styleId="ATNummerierteListe">
    <w:name w:val="AT NummerierteListe"/>
    <w:basedOn w:val="KeineListe"/>
    <w:uiPriority w:val="99"/>
    <w:rsid w:val="002F12F4"/>
    <w:pPr>
      <w:numPr>
        <w:numId w:val="15"/>
      </w:numPr>
    </w:pPr>
  </w:style>
  <w:style w:type="character" w:customStyle="1" w:styleId="small">
    <w:name w:val="small"/>
    <w:basedOn w:val="Absatz-Standardschriftart"/>
    <w:uiPriority w:val="1"/>
    <w:rsid w:val="002F12F4"/>
    <w:rPr>
      <w:sz w:val="17"/>
      <w:szCs w:val="16"/>
    </w:rPr>
  </w:style>
  <w:style w:type="paragraph" w:customStyle="1" w:styleId="1nummeriert">
    <w:name w:val="Ü1 nummeriert"/>
    <w:basedOn w:val="berschrift1"/>
    <w:next w:val="Standard"/>
    <w:uiPriority w:val="2"/>
    <w:qFormat/>
    <w:rsid w:val="002F12F4"/>
    <w:pPr>
      <w:keepLines/>
      <w:numPr>
        <w:numId w:val="23"/>
      </w:numPr>
    </w:pPr>
    <w:rPr>
      <w:rFonts w:eastAsiaTheme="majorEastAsia" w:cstheme="majorBidi"/>
      <w:bCs w:val="0"/>
      <w:szCs w:val="32"/>
      <w:lang w:val="de-DE"/>
    </w:rPr>
  </w:style>
  <w:style w:type="paragraph" w:customStyle="1" w:styleId="2nummeriert">
    <w:name w:val="Ü2 nummeriert"/>
    <w:basedOn w:val="berschrift2"/>
    <w:next w:val="Standard"/>
    <w:uiPriority w:val="2"/>
    <w:unhideWhenUsed/>
    <w:qFormat/>
    <w:rsid w:val="002F12F4"/>
    <w:pPr>
      <w:keepLines/>
      <w:numPr>
        <w:ilvl w:val="1"/>
        <w:numId w:val="23"/>
      </w:numPr>
    </w:pPr>
    <w:rPr>
      <w:rFonts w:eastAsiaTheme="majorEastAsia" w:cstheme="majorBidi"/>
      <w:bCs w:val="0"/>
      <w:szCs w:val="26"/>
      <w:lang w:val="de-DE"/>
    </w:rPr>
  </w:style>
  <w:style w:type="paragraph" w:customStyle="1" w:styleId="3nummeriert">
    <w:name w:val="Ü3 nummeriert"/>
    <w:basedOn w:val="berschrift3"/>
    <w:next w:val="Standard"/>
    <w:uiPriority w:val="2"/>
    <w:unhideWhenUsed/>
    <w:qFormat/>
    <w:rsid w:val="002F12F4"/>
    <w:pPr>
      <w:keepLines/>
      <w:numPr>
        <w:ilvl w:val="2"/>
        <w:numId w:val="23"/>
      </w:numPr>
    </w:pPr>
    <w:rPr>
      <w:rFonts w:eastAsiaTheme="majorEastAsia" w:cstheme="majorBidi"/>
      <w:bCs w:val="0"/>
      <w:szCs w:val="24"/>
      <w:lang w:val="de-DE"/>
    </w:rPr>
  </w:style>
  <w:style w:type="paragraph" w:customStyle="1" w:styleId="4nummeriert">
    <w:name w:val="Ü4 nummeriert"/>
    <w:basedOn w:val="berschrift4"/>
    <w:next w:val="Standard"/>
    <w:uiPriority w:val="2"/>
    <w:unhideWhenUsed/>
    <w:rsid w:val="002F12F4"/>
    <w:pPr>
      <w:keepLines/>
      <w:numPr>
        <w:ilvl w:val="3"/>
        <w:numId w:val="23"/>
      </w:numPr>
      <w:spacing w:before="345"/>
    </w:pPr>
    <w:rPr>
      <w:rFonts w:eastAsiaTheme="majorEastAsia" w:cstheme="majorBidi"/>
      <w:iCs/>
      <w:szCs w:val="24"/>
      <w:lang w:val="de-DE"/>
    </w:rPr>
  </w:style>
  <w:style w:type="paragraph" w:customStyle="1" w:styleId="5nummeriert">
    <w:name w:val="Ü5 nummeriert"/>
    <w:basedOn w:val="berschrift5"/>
    <w:next w:val="Standard"/>
    <w:uiPriority w:val="2"/>
    <w:semiHidden/>
    <w:rsid w:val="002F12F4"/>
    <w:pPr>
      <w:keepLines/>
      <w:numPr>
        <w:ilvl w:val="4"/>
        <w:numId w:val="23"/>
      </w:numPr>
      <w:spacing w:before="345" w:line="276" w:lineRule="auto"/>
    </w:pPr>
    <w:rPr>
      <w:rFonts w:eastAsiaTheme="majorEastAsia" w:cstheme="majorBidi"/>
      <w:color w:val="404040" w:themeColor="text1" w:themeTint="BF"/>
      <w:sz w:val="24"/>
      <w:szCs w:val="24"/>
      <w:lang w:val="de-DE"/>
    </w:rPr>
  </w:style>
  <w:style w:type="paragraph" w:customStyle="1" w:styleId="1-small">
    <w:name w:val="Ü1-small"/>
    <w:basedOn w:val="berschrift1"/>
    <w:next w:val="Standard"/>
    <w:uiPriority w:val="3"/>
    <w:rsid w:val="002F12F4"/>
    <w:pPr>
      <w:spacing w:after="345" w:line="300" w:lineRule="auto"/>
    </w:pPr>
    <w:rPr>
      <w:b/>
      <w:color w:val="auto"/>
      <w:sz w:val="25"/>
      <w:szCs w:val="25"/>
    </w:rPr>
  </w:style>
  <w:style w:type="character" w:customStyle="1" w:styleId="Hochstellen">
    <w:name w:val="Hochstellen"/>
    <w:basedOn w:val="Absatz-Standardschriftart"/>
    <w:uiPriority w:val="59"/>
    <w:qFormat/>
    <w:rsid w:val="002F12F4"/>
    <w:rPr>
      <w:caps w:val="0"/>
      <w:smallCaps w:val="0"/>
      <w:strike w:val="0"/>
      <w:dstrike w:val="0"/>
      <w:vanish w:val="0"/>
      <w:vertAlign w:val="superscript"/>
    </w:rPr>
  </w:style>
  <w:style w:type="paragraph" w:customStyle="1" w:styleId="ProgrammAufzhlung1">
    <w:name w:val="Programm Aufzählung 1"/>
    <w:aliases w:val="P-UL-1"/>
    <w:basedOn w:val="Standard"/>
    <w:uiPriority w:val="24"/>
    <w:qFormat/>
    <w:rsid w:val="002F12F4"/>
    <w:pPr>
      <w:numPr>
        <w:numId w:val="22"/>
      </w:numPr>
      <w:spacing w:after="0"/>
    </w:pPr>
    <w:rPr>
      <w:rFonts w:eastAsia="Times New Roman" w:cs="Times New Roman"/>
      <w:szCs w:val="22"/>
      <w:lang w:eastAsia="de-AT"/>
    </w:rPr>
  </w:style>
  <w:style w:type="paragraph" w:customStyle="1" w:styleId="P-Intro">
    <w:name w:val="P-Intro"/>
    <w:basedOn w:val="Standard"/>
    <w:uiPriority w:val="19"/>
    <w:qFormat/>
    <w:rsid w:val="002F12F4"/>
    <w:pPr>
      <w:spacing w:after="690"/>
    </w:pPr>
    <w:rPr>
      <w:color w:val="E6320F" w:themeColor="text2"/>
      <w:sz w:val="25"/>
      <w:lang w:val="de-DE"/>
    </w:rPr>
  </w:style>
  <w:style w:type="paragraph" w:customStyle="1" w:styleId="ProgrammAufzhlung1ABSTNACH">
    <w:name w:val="Programm Aufzählung 1 ABST NACH"/>
    <w:aliases w:val="P-UL-1-L"/>
    <w:basedOn w:val="ProgrammAufzhlung1"/>
    <w:uiPriority w:val="24"/>
    <w:qFormat/>
    <w:rsid w:val="002F12F4"/>
    <w:pPr>
      <w:numPr>
        <w:numId w:val="0"/>
      </w:numPr>
      <w:spacing w:after="345"/>
    </w:pPr>
  </w:style>
  <w:style w:type="paragraph" w:customStyle="1" w:styleId="Quelle">
    <w:name w:val="Quelle"/>
    <w:basedOn w:val="StdVOR"/>
    <w:next w:val="Standard"/>
    <w:uiPriority w:val="4"/>
    <w:qFormat/>
    <w:rsid w:val="002F12F4"/>
    <w:rPr>
      <w:sz w:val="19"/>
      <w:szCs w:val="19"/>
    </w:rPr>
  </w:style>
  <w:style w:type="paragraph" w:customStyle="1" w:styleId="BoxTitel">
    <w:name w:val="Box Titel"/>
    <w:basedOn w:val="Standard"/>
    <w:uiPriority w:val="21"/>
    <w:qFormat/>
    <w:rsid w:val="002F12F4"/>
    <w:pPr>
      <w:pBdr>
        <w:top w:val="single" w:sz="4" w:space="15" w:color="E6EFF3" w:themeColor="background1"/>
        <w:left w:val="single" w:sz="4" w:space="20" w:color="E6EFF3" w:themeColor="background1"/>
        <w:right w:val="single" w:sz="4" w:space="20" w:color="E6EFF3" w:themeColor="background1"/>
      </w:pBdr>
      <w:shd w:val="clear" w:color="auto" w:fill="E6EFF3" w:themeFill="background1"/>
      <w:spacing w:after="0"/>
      <w:ind w:left="397" w:right="397"/>
    </w:pPr>
    <w:rPr>
      <w:b/>
      <w:bCs/>
      <w:color w:val="E6320F" w:themeColor="text2"/>
      <w:lang w:val="de-DE"/>
    </w:rPr>
  </w:style>
  <w:style w:type="paragraph" w:customStyle="1" w:styleId="BoxStd">
    <w:name w:val="Box Std"/>
    <w:basedOn w:val="Standard"/>
    <w:uiPriority w:val="22"/>
    <w:qFormat/>
    <w:rsid w:val="002F12F4"/>
    <w:p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left="397" w:right="397"/>
    </w:pPr>
    <w:rPr>
      <w:lang w:val="de-DE"/>
    </w:rPr>
  </w:style>
  <w:style w:type="paragraph" w:customStyle="1" w:styleId="BoxUL1">
    <w:name w:val="Box UL 1"/>
    <w:basedOn w:val="ProgrammAufzhlung1"/>
    <w:uiPriority w:val="22"/>
    <w:qFormat/>
    <w:rsid w:val="002F12F4"/>
    <w:pPr>
      <w:numPr>
        <w:numId w:val="0"/>
      </w:numPr>
      <w:pBdr>
        <w:top w:val="single" w:sz="4" w:space="14" w:color="E6EFF3" w:themeColor="background1"/>
        <w:left w:val="single" w:sz="4" w:space="20" w:color="E6EFF3" w:themeColor="background1"/>
        <w:bottom w:val="single" w:sz="4" w:space="14" w:color="E6EFF3" w:themeColor="background1"/>
        <w:right w:val="single" w:sz="4" w:space="20" w:color="E6EFF3" w:themeColor="background1"/>
      </w:pBdr>
      <w:shd w:val="clear" w:color="auto" w:fill="E6EFF3" w:themeFill="background1"/>
      <w:ind w:right="397"/>
      <w:contextualSpacing/>
    </w:pPr>
    <w:rPr>
      <w:lang w:val="de-DE"/>
    </w:rPr>
  </w:style>
  <w:style w:type="numbering" w:customStyle="1" w:styleId="Programm-Liste">
    <w:name w:val="Programm-Liste"/>
    <w:basedOn w:val="KeineListe"/>
    <w:rsid w:val="002F12F4"/>
    <w:pPr>
      <w:numPr>
        <w:numId w:val="22"/>
      </w:numPr>
    </w:pPr>
  </w:style>
  <w:style w:type="paragraph" w:customStyle="1" w:styleId="Vermerk">
    <w:name w:val="Vermerk"/>
    <w:basedOn w:val="Standard"/>
    <w:uiPriority w:val="47"/>
    <w:rsid w:val="002F12F4"/>
    <w:rPr>
      <w:sz w:val="17"/>
    </w:rPr>
  </w:style>
  <w:style w:type="character" w:customStyle="1" w:styleId="Tiefstellen">
    <w:name w:val="Tiefstellen"/>
    <w:basedOn w:val="Absatz-Standardschriftart"/>
    <w:uiPriority w:val="59"/>
    <w:qFormat/>
    <w:rsid w:val="002F12F4"/>
    <w:rPr>
      <w:caps w:val="0"/>
      <w:smallCaps w:val="0"/>
      <w:strike w:val="0"/>
      <w:dstrike w:val="0"/>
      <w:vanish w:val="0"/>
      <w:vertAlign w:val="subscript"/>
    </w:rPr>
  </w:style>
  <w:style w:type="paragraph" w:customStyle="1" w:styleId="AbsNACH">
    <w:name w:val="Abs+NACH"/>
    <w:basedOn w:val="Absendedaten"/>
    <w:uiPriority w:val="49"/>
    <w:rsid w:val="002F12F4"/>
    <w:pPr>
      <w:framePr w:wrap="around"/>
      <w:spacing w:after="220"/>
    </w:pPr>
    <w:rPr>
      <w:rFonts w:eastAsia="Times New Roman" w:cs="Times New Roman"/>
      <w:szCs w:val="20"/>
    </w:rPr>
  </w:style>
  <w:style w:type="character" w:customStyle="1" w:styleId="Grobuchstaben">
    <w:name w:val="Großbuchstaben"/>
    <w:basedOn w:val="Absatz-Standardschriftart"/>
    <w:uiPriority w:val="59"/>
    <w:qFormat/>
    <w:rsid w:val="002F12F4"/>
    <w:rPr>
      <w:caps/>
      <w:smallCaps w:val="0"/>
      <w:strike w:val="0"/>
      <w:dstrike w:val="0"/>
      <w:vanish w:val="0"/>
      <w:vertAlign w:val="baseline"/>
    </w:rPr>
  </w:style>
  <w:style w:type="paragraph" w:customStyle="1" w:styleId="UZ-Datum">
    <w:name w:val="UZ-Datum"/>
    <w:basedOn w:val="UnterzeichnetiV"/>
    <w:next w:val="UnterzeichnetiV"/>
    <w:uiPriority w:val="46"/>
    <w:rsid w:val="002F12F4"/>
    <w:pPr>
      <w:spacing w:before="345"/>
    </w:pPr>
    <w:rPr>
      <w:rFonts w:eastAsia="Times New Roman" w:cs="Times New Roman"/>
    </w:rPr>
  </w:style>
  <w:style w:type="paragraph" w:customStyle="1" w:styleId="Elektronischgefertigt">
    <w:name w:val="Elektronisch gefertigt"/>
    <w:basedOn w:val="StdVOR"/>
    <w:next w:val="Standard"/>
    <w:uiPriority w:val="46"/>
    <w:rsid w:val="002F12F4"/>
    <w:pPr>
      <w:spacing w:after="0"/>
    </w:pPr>
    <w:rPr>
      <w:sz w:val="17"/>
    </w:rPr>
  </w:style>
  <w:style w:type="paragraph" w:customStyle="1" w:styleId="Brief2nummeriert">
    <w:name w:val="Brief Ü2 nummeriert"/>
    <w:basedOn w:val="2nummeriert"/>
    <w:next w:val="Standard"/>
    <w:uiPriority w:val="2"/>
    <w:rsid w:val="002F12F4"/>
    <w:pPr>
      <w:numPr>
        <w:numId w:val="13"/>
      </w:numPr>
      <w:spacing w:line="264" w:lineRule="auto"/>
    </w:pPr>
  </w:style>
  <w:style w:type="character" w:customStyle="1" w:styleId="BetreffZchn">
    <w:name w:val="Betreff Zchn"/>
    <w:aliases w:val="Betreff-Titel Zchn,Betreff-H1 Zchn"/>
    <w:basedOn w:val="Absatz-Standardschriftart"/>
    <w:link w:val="Betreff"/>
    <w:uiPriority w:val="29"/>
    <w:rsid w:val="002F12F4"/>
    <w:rPr>
      <w:rFonts w:eastAsiaTheme="minorEastAsia"/>
      <w:b/>
      <w:sz w:val="30"/>
      <w:szCs w:val="20"/>
      <w:shd w:val="clear" w:color="auto" w:fill="FFFFFF"/>
      <w14:numForm w14:val="lining"/>
    </w:rPr>
  </w:style>
  <w:style w:type="numbering" w:customStyle="1" w:styleId="AT-Brief-berschriftengliederung">
    <w:name w:val="AT-Brief-Überschriftengliederung"/>
    <w:uiPriority w:val="99"/>
    <w:rsid w:val="002F12F4"/>
    <w:pPr>
      <w:numPr>
        <w:numId w:val="13"/>
      </w:numPr>
    </w:pPr>
  </w:style>
  <w:style w:type="paragraph" w:customStyle="1" w:styleId="Brief3nummeriert">
    <w:name w:val="Brief Ü3 nummeriert"/>
    <w:basedOn w:val="3nummeriert"/>
    <w:next w:val="Standard"/>
    <w:uiPriority w:val="2"/>
    <w:rsid w:val="002F12F4"/>
    <w:pPr>
      <w:numPr>
        <w:numId w:val="13"/>
      </w:numPr>
    </w:pPr>
  </w:style>
  <w:style w:type="character" w:customStyle="1" w:styleId="Abs-MAIL">
    <w:name w:val="Abs-MAIL"/>
    <w:basedOn w:val="Absatz-Standardschriftart"/>
    <w:uiPriority w:val="49"/>
    <w:rsid w:val="002F12F4"/>
    <w:rPr>
      <w:lang w:val="de-DE"/>
    </w:rPr>
  </w:style>
  <w:style w:type="paragraph" w:customStyle="1" w:styleId="Bild-UTinPositionsrahmen">
    <w:name w:val="Bild-UT in Positionsrahmen"/>
    <w:aliases w:val="Bild-UT"/>
    <w:basedOn w:val="KeinLeerraum"/>
    <w:next w:val="KeinLeerraum"/>
    <w:uiPriority w:val="44"/>
    <w:rsid w:val="002F12F4"/>
    <w:rPr>
      <w:rFonts w:eastAsia="Times New Roman" w:cs="Times New Roman"/>
      <w:sz w:val="17"/>
    </w:rPr>
  </w:style>
  <w:style w:type="paragraph" w:customStyle="1" w:styleId="Grussformel">
    <w:name w:val="Grussformel"/>
    <w:basedOn w:val="KeinLeerraum"/>
    <w:uiPriority w:val="49"/>
    <w:rsid w:val="002F12F4"/>
    <w:pPr>
      <w:spacing w:before="285" w:after="285"/>
    </w:pPr>
  </w:style>
  <w:style w:type="character" w:customStyle="1" w:styleId="hochgestellt">
    <w:name w:val="hochgestellt"/>
    <w:uiPriority w:val="99"/>
    <w:rsid w:val="002F12F4"/>
    <w:rPr>
      <w:vertAlign w:val="superscript"/>
    </w:rPr>
  </w:style>
  <w:style w:type="paragraph" w:customStyle="1" w:styleId="Logoabsatz">
    <w:name w:val="Logoabsatz"/>
    <w:basedOn w:val="KeinLeerraum"/>
    <w:uiPriority w:val="49"/>
    <w:rsid w:val="002F12F4"/>
    <w:pPr>
      <w:spacing w:after="1840" w:line="240" w:lineRule="auto"/>
    </w:pPr>
    <w:rPr>
      <w:noProof/>
      <w:lang w:eastAsia="de-AT"/>
    </w:rPr>
  </w:style>
  <w:style w:type="paragraph" w:customStyle="1" w:styleId="Ort-Datum">
    <w:name w:val="Ort-Datum"/>
    <w:basedOn w:val="Standard"/>
    <w:uiPriority w:val="29"/>
    <w:rsid w:val="002F12F4"/>
    <w:pPr>
      <w:framePr w:h="390" w:hRule="exact" w:hSpace="142" w:wrap="around" w:vAnchor="page" w:hAnchor="text" w:y="14914" w:anchorLock="1"/>
    </w:pPr>
    <w:rPr>
      <w:sz w:val="29"/>
      <w:szCs w:val="29"/>
    </w:rPr>
  </w:style>
  <w:style w:type="character" w:customStyle="1" w:styleId="ROT">
    <w:name w:val="ROT"/>
    <w:basedOn w:val="Absatz-Standardschriftart"/>
    <w:uiPriority w:val="1"/>
    <w:rsid w:val="002F12F4"/>
    <w:rPr>
      <w:color w:val="E6320F" w:themeColor="text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Republik-AT">
  <a:themeElements>
    <a:clrScheme name="Republik-AT">
      <a:dk1>
        <a:srgbClr val="000000"/>
      </a:dk1>
      <a:lt1>
        <a:srgbClr val="E6EFF3"/>
      </a:lt1>
      <a:dk2>
        <a:srgbClr val="E6320F"/>
      </a:dk2>
      <a:lt2>
        <a:srgbClr val="FFFFFF"/>
      </a:lt2>
      <a:accent1>
        <a:srgbClr val="CA0237"/>
      </a:accent1>
      <a:accent2>
        <a:srgbClr val="5FB564"/>
      </a:accent2>
      <a:accent3>
        <a:srgbClr val="950F53"/>
      </a:accent3>
      <a:accent4>
        <a:srgbClr val="F59C00"/>
      </a:accent4>
      <a:accent5>
        <a:srgbClr val="3BACBE"/>
      </a:accent5>
      <a:accent6>
        <a:srgbClr val="BCCF00"/>
      </a:accent6>
      <a:hlink>
        <a:srgbClr val="1C1C1C"/>
      </a:hlink>
      <a:folHlink>
        <a:srgbClr val="636362"/>
      </a:folHlink>
    </a:clrScheme>
    <a:fontScheme name="BKA2018-Schriften">
      <a:majorFont>
        <a:latin typeface="Corbel"/>
        <a:ea typeface=""/>
        <a:cs typeface=""/>
      </a:majorFont>
      <a:minorFont>
        <a:latin typeface="Corbel"/>
        <a:ea typeface=""/>
        <a:cs typeface=""/>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B8E964-CC1A-4BBB-B36C-E58E7AB77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2923</Words>
  <Characters>18416</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
    </vt:vector>
  </TitlesOfParts>
  <Company>bm:</Company>
  <LinksUpToDate>false</LinksUpToDate>
  <CharactersWithSpaces>21297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Zauner Christina</dc:creator>
  <cp:lastModifiedBy>Wyskitensky Doris</cp:lastModifiedBy>
  <cp:revision>3</cp:revision>
  <dcterms:created xsi:type="dcterms:W3CDTF">2025-07-04T13:59:00Z</dcterms:created>
  <dcterms:modified xsi:type="dcterms:W3CDTF">2025-08-08T09:38:00Z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IBPRECONFIG@1.1001:EIBInternalApprovedAt">
    <vt:lpwstr/>
  </property>
  <property fmtid="{D5CDD505-2E9C-101B-9397-08002B2CF9AE}" pid="3" name="FSC#EIBPRECONFIG@1.1001:EIBInternalApprovedBy">
    <vt:lpwstr/>
  </property>
  <property fmtid="{D5CDD505-2E9C-101B-9397-08002B2CF9AE}" pid="4" name="FSC#EIBPRECONFIG@1.1001:EIBInternalApprovedByPostTitle">
    <vt:lpwstr/>
  </property>
  <property fmtid="{D5CDD505-2E9C-101B-9397-08002B2CF9AE}" pid="5" name="FSC#EIBPRECONFIG@1.1001:EIBSettlementApprovedBy">
    <vt:lpwstr/>
  </property>
  <property fmtid="{D5CDD505-2E9C-101B-9397-08002B2CF9AE}" pid="6" name="FSC#EIBPRECONFIG@1.1001:EIBSettlementApprovedByFirstnameSurname">
    <vt:lpwstr/>
  </property>
  <property fmtid="{D5CDD505-2E9C-101B-9397-08002B2CF9AE}" pid="7" name="FSC#EIBPRECONFIG@1.1001:EIBSettlementApprovedByPostTitle">
    <vt:lpwstr/>
  </property>
  <property fmtid="{D5CDD505-2E9C-101B-9397-08002B2CF9AE}" pid="8" name="FSC#EIBPRECONFIG@1.1001:EIBApprovedAt">
    <vt:lpwstr>12.02.2020</vt:lpwstr>
  </property>
  <property fmtid="{D5CDD505-2E9C-101B-9397-08002B2CF9AE}" pid="9" name="FSC#EIBPRECONFIG@1.1001:EIBApprovedBy">
    <vt:lpwstr/>
  </property>
  <property fmtid="{D5CDD505-2E9C-101B-9397-08002B2CF9AE}" pid="10" name="FSC#EIBPRECONFIG@1.1001:EIBApprovedBySubst">
    <vt:lpwstr/>
  </property>
  <property fmtid="{D5CDD505-2E9C-101B-9397-08002B2CF9AE}" pid="11" name="FSC#EIBPRECONFIG@1.1001:EIBApprovedByTitle">
    <vt:lpwstr/>
  </property>
  <property fmtid="{D5CDD505-2E9C-101B-9397-08002B2CF9AE}" pid="12" name="FSC#EIBPRECONFIG@1.1001:EIBApprovedByPostTitle">
    <vt:lpwstr/>
  </property>
  <property fmtid="{D5CDD505-2E9C-101B-9397-08002B2CF9AE}" pid="13" name="FSC#EIBPRECONFIG@1.1001:EIBDepartment">
    <vt:lpwstr>BMB - I/B (Berufsbildende Schulen, Schulversuche, Schulaufsicht Zentrallehranstalten, Umsetzung europäischer Berufsbildungspolitik)</vt:lpwstr>
  </property>
  <property fmtid="{D5CDD505-2E9C-101B-9397-08002B2CF9AE}" pid="14" name="FSC#EIBPRECONFIG@1.1001:EIBDispatchedBy">
    <vt:lpwstr/>
  </property>
  <property fmtid="{D5CDD505-2E9C-101B-9397-08002B2CF9AE}" pid="15" name="FSC#EIBPRECONFIG@1.1001:EIBDispatchedByPostTitle">
    <vt:lpwstr/>
  </property>
  <property fmtid="{D5CDD505-2E9C-101B-9397-08002B2CF9AE}" pid="16" name="FSC#EIBPRECONFIG@1.1001:ExtRefInc">
    <vt:lpwstr/>
  </property>
  <property fmtid="{D5CDD505-2E9C-101B-9397-08002B2CF9AE}" pid="17" name="FSC#EIBPRECONFIG@1.1001:IncomingAddrdate">
    <vt:lpwstr/>
  </property>
  <property fmtid="{D5CDD505-2E9C-101B-9397-08002B2CF9AE}" pid="18" name="FSC#EIBPRECONFIG@1.1001:IncomingDelivery">
    <vt:lpwstr/>
  </property>
  <property fmtid="{D5CDD505-2E9C-101B-9397-08002B2CF9AE}" pid="19" name="FSC#EIBPRECONFIG@1.1001:OwnerEmail">
    <vt:lpwstr>karoline.meschnigg@bmb.gv.at</vt:lpwstr>
  </property>
  <property fmtid="{D5CDD505-2E9C-101B-9397-08002B2CF9AE}" pid="20" name="FSC#EIBPRECONFIG@1.1001:FileOUEmail">
    <vt:lpwstr>ministerium@bmb.gv.at</vt:lpwstr>
  </property>
  <property fmtid="{D5CDD505-2E9C-101B-9397-08002B2CF9AE}" pid="21" name="FSC#EIBPRECONFIG@1.1001:OUEmail">
    <vt:lpwstr>ministerium@bmb.gv.at</vt:lpwstr>
  </property>
  <property fmtid="{D5CDD505-2E9C-101B-9397-08002B2CF9AE}" pid="22" name="FSC#EIBPRECONFIG@1.1001:OwnerGender">
    <vt:lpwstr>Weiblich</vt:lpwstr>
  </property>
  <property fmtid="{D5CDD505-2E9C-101B-9397-08002B2CF9AE}" pid="23" name="FSC#EIBPRECONFIG@1.1001:Priority">
    <vt:lpwstr>Ja</vt:lpwstr>
  </property>
  <property fmtid="{D5CDD505-2E9C-101B-9397-08002B2CF9AE}" pid="24" name="FSC#EIBPRECONFIG@1.1001:PreviousFiles">
    <vt:lpwstr>BMBWF-25.295/0001-I/10/2019</vt:lpwstr>
  </property>
  <property fmtid="{D5CDD505-2E9C-101B-9397-08002B2CF9AE}" pid="25" name="FSC#EIBPRECONFIG@1.1001:NextFiles">
    <vt:lpwstr>2020-0.103.145 (BMBWF/Berufsmatura: Lehre mit Reifeprüfung)_x000d_
2020-0.245.882 (BMBWF/Berufsmatura: Lehre mit Reifeprüfung)</vt:lpwstr>
  </property>
  <property fmtid="{D5CDD505-2E9C-101B-9397-08002B2CF9AE}" pid="26" name="FSC#EIBPRECONFIG@1.1001:RelatedFiles">
    <vt:lpwstr/>
  </property>
  <property fmtid="{D5CDD505-2E9C-101B-9397-08002B2CF9AE}" pid="27" name="FSC#EIBPRECONFIG@1.1001:CompletedOrdinals">
    <vt:lpwstr/>
  </property>
  <property fmtid="{D5CDD505-2E9C-101B-9397-08002B2CF9AE}" pid="28" name="FSC#EIBPRECONFIG@1.1001:NrAttachments">
    <vt:lpwstr/>
  </property>
  <property fmtid="{D5CDD505-2E9C-101B-9397-08002B2CF9AE}" pid="29" name="FSC#EIBPRECONFIG@1.1001:Attachments">
    <vt:lpwstr/>
  </property>
  <property fmtid="{D5CDD505-2E9C-101B-9397-08002B2CF9AE}" pid="30" name="FSC#EIBPRECONFIG@1.1001:SubjectArea">
    <vt:lpwstr>Berufsmatura: Lehre mit Reifeprüfung</vt:lpwstr>
  </property>
  <property fmtid="{D5CDD505-2E9C-101B-9397-08002B2CF9AE}" pid="31" name="FSC#EIBPRECONFIG@1.1001:Recipients">
    <vt:lpwstr/>
  </property>
  <property fmtid="{D5CDD505-2E9C-101B-9397-08002B2CF9AE}" pid="32" name="FSC#EIBPRECONFIG@1.1001:Classified">
    <vt:lpwstr/>
  </property>
  <property fmtid="{D5CDD505-2E9C-101B-9397-08002B2CF9AE}" pid="33" name="FSC#EIBPRECONFIG@1.1001:Deadline">
    <vt:lpwstr>28.01.2020</vt:lpwstr>
  </property>
  <property fmtid="{D5CDD505-2E9C-101B-9397-08002B2CF9AE}" pid="34" name="FSC#EIBPRECONFIG@1.1001:SettlementSubj">
    <vt:lpwstr/>
  </property>
  <property fmtid="{D5CDD505-2E9C-101B-9397-08002B2CF9AE}" pid="35" name="FSC#EIBPRECONFIG@1.1001:OUAddr">
    <vt:lpwstr>Minoritenplatz 5 , 1010 Wien</vt:lpwstr>
  </property>
  <property fmtid="{D5CDD505-2E9C-101B-9397-08002B2CF9AE}" pid="36" name="FSC#EIBPRECONFIG@1.1001:FileOUDescr">
    <vt:lpwstr>Keine englische Bezeichnung bekanntgegeben!</vt:lpwstr>
  </property>
  <property fmtid="{D5CDD505-2E9C-101B-9397-08002B2CF9AE}" pid="37" name="FSC#EIBPRECONFIG@1.1001:OUDescr">
    <vt:lpwstr>Keine englische Bezeichnung bekanntgegeben!</vt:lpwstr>
  </property>
  <property fmtid="{D5CDD505-2E9C-101B-9397-08002B2CF9AE}" pid="38" name="FSC#EIBPRECONFIG@1.1001:Signatures">
    <vt:lpwstr>Abzeichnen_x000d_
Abzeichnen_x000d_
Abzeichnen_x000d_
Abzeichnen_x000d_
Abzeichnen_x000d_
Abzeichnen_x000d_
Abzeichnen_x000d_
Abzeichnen_x000d_
Versendet_x000d_
Ablage</vt:lpwstr>
  </property>
  <property fmtid="{D5CDD505-2E9C-101B-9397-08002B2CF9AE}" pid="39" name="FSC#EIBPRECONFIG@1.1001:currentuser">
    <vt:lpwstr>COO.3000.100.1.131787</vt:lpwstr>
  </property>
  <property fmtid="{D5CDD505-2E9C-101B-9397-08002B2CF9AE}" pid="40" name="FSC#EIBPRECONFIG@1.1001:currentuserrolegroup">
    <vt:lpwstr>COO.3000.100.1.131479</vt:lpwstr>
  </property>
  <property fmtid="{D5CDD505-2E9C-101B-9397-08002B2CF9AE}" pid="41" name="FSC#EIBPRECONFIG@1.1001:currentuserroleposition">
    <vt:lpwstr>COO.1.1001.1.4595</vt:lpwstr>
  </property>
  <property fmtid="{D5CDD505-2E9C-101B-9397-08002B2CF9AE}" pid="42" name="FSC#EIBPRECONFIG@1.1001:currentuserroot">
    <vt:lpwstr>COO.3000.137.2.2483</vt:lpwstr>
  </property>
  <property fmtid="{D5CDD505-2E9C-101B-9397-08002B2CF9AE}" pid="43" name="FSC#EIBPRECONFIG@1.1001:toplevelobject">
    <vt:lpwstr>COO.3000.110.7.14379940</vt:lpwstr>
  </property>
  <property fmtid="{D5CDD505-2E9C-101B-9397-08002B2CF9AE}" pid="44" name="FSC#EIBPRECONFIG@1.1001:objchangedby">
    <vt:lpwstr>Gabriella Waldhauser</vt:lpwstr>
  </property>
  <property fmtid="{D5CDD505-2E9C-101B-9397-08002B2CF9AE}" pid="45" name="FSC#EIBPRECONFIG@1.1001:objchangedbyPostTitle">
    <vt:lpwstr/>
  </property>
  <property fmtid="{D5CDD505-2E9C-101B-9397-08002B2CF9AE}" pid="46" name="FSC#EIBPRECONFIG@1.1001:objchangedat">
    <vt:lpwstr>25.03.2025</vt:lpwstr>
  </property>
  <property fmtid="{D5CDD505-2E9C-101B-9397-08002B2CF9AE}" pid="47" name="FSC#EIBPRECONFIG@1.1001:objname">
    <vt:lpwstr>20191218_Muster_Partnerschaftsvereinbarung</vt:lpwstr>
  </property>
  <property fmtid="{D5CDD505-2E9C-101B-9397-08002B2CF9AE}" pid="48" name="FSC#EIBPRECONFIG@1.1001:EIBProcessResponsiblePhone">
    <vt:lpwstr>4315</vt:lpwstr>
  </property>
  <property fmtid="{D5CDD505-2E9C-101B-9397-08002B2CF9AE}" pid="49" name="FSC#EIBPRECONFIG@1.1001:EIBProcessResponsibleMail">
    <vt:lpwstr>karoline.meschnigg@bmb.gv.at</vt:lpwstr>
  </property>
  <property fmtid="{D5CDD505-2E9C-101B-9397-08002B2CF9AE}" pid="50" name="FSC#EIBPRECONFIG@1.1001:EIBProcessResponsibleFax">
    <vt:lpwstr/>
  </property>
  <property fmtid="{D5CDD505-2E9C-101B-9397-08002B2CF9AE}" pid="51" name="FSC#EIBPRECONFIG@1.1001:EIBProcessResponsiblePostTitle">
    <vt:lpwstr/>
  </property>
  <property fmtid="{D5CDD505-2E9C-101B-9397-08002B2CF9AE}" pid="52" name="FSC#EIBPRECONFIG@1.1001:EIBProcessResponsible">
    <vt:lpwstr>Mag.a Karoline Meschnigg</vt:lpwstr>
  </property>
  <property fmtid="{D5CDD505-2E9C-101B-9397-08002B2CF9AE}" pid="53" name="FSC#EIBPRECONFIG@1.1001:FileResponsibleFullName">
    <vt:lpwstr>Mag.a Christina Zauner</vt:lpwstr>
  </property>
  <property fmtid="{D5CDD505-2E9C-101B-9397-08002B2CF9AE}" pid="54" name="FSC#EIBPRECONFIG@1.1001:FileResponsibleFirstnameSurname">
    <vt:lpwstr>Christina Zauner</vt:lpwstr>
  </property>
  <property fmtid="{D5CDD505-2E9C-101B-9397-08002B2CF9AE}" pid="55" name="FSC#EIBPRECONFIG@1.1001:FileResponsibleEmail">
    <vt:lpwstr>christina.zauner@bmb.gv.at</vt:lpwstr>
  </property>
  <property fmtid="{D5CDD505-2E9C-101B-9397-08002B2CF9AE}" pid="56" name="FSC#EIBPRECONFIG@1.1001:FileResponsibleExtension">
    <vt:lpwstr>4341</vt:lpwstr>
  </property>
  <property fmtid="{D5CDD505-2E9C-101B-9397-08002B2CF9AE}" pid="57" name="FSC#EIBPRECONFIG@1.1001:FileResponsibleFaxExtension">
    <vt:lpwstr/>
  </property>
  <property fmtid="{D5CDD505-2E9C-101B-9397-08002B2CF9AE}" pid="58" name="FSC#EIBPRECONFIG@1.1001:FileResponsibleGender">
    <vt:lpwstr>Weiblich</vt:lpwstr>
  </property>
  <property fmtid="{D5CDD505-2E9C-101B-9397-08002B2CF9AE}" pid="59" name="FSC#EIBPRECONFIG@1.1001:OwnerPostTitle">
    <vt:lpwstr/>
  </property>
  <property fmtid="{D5CDD505-2E9C-101B-9397-08002B2CF9AE}" pid="60" name="FSC#EIBPRECONFIG@1.1001:IsFileAttachment">
    <vt:lpwstr>Ja</vt:lpwstr>
  </property>
  <property fmtid="{D5CDD505-2E9C-101B-9397-08002B2CF9AE}" pid="61" name="FSC#EIBPRECONFIG@1.1001:FileOUName">
    <vt:lpwstr>BMB - I/7 (Berufsschulen und Polytechnische Schulen)</vt:lpwstr>
  </property>
  <property fmtid="{D5CDD505-2E9C-101B-9397-08002B2CF9AE}" pid="62" name="FSC#COOELAK@1.1001:Subject">
    <vt:lpwstr>Call Förderprogramm: Berufsmatura: Lehre mit Reifeprüfung</vt:lpwstr>
  </property>
  <property fmtid="{D5CDD505-2E9C-101B-9397-08002B2CF9AE}" pid="63" name="FSC#COOELAK@1.1001:FileReference">
    <vt:lpwstr>2020-0.033.763</vt:lpwstr>
  </property>
  <property fmtid="{D5CDD505-2E9C-101B-9397-08002B2CF9AE}" pid="64" name="FSC#COOELAK@1.1001:FileRefYear">
    <vt:lpwstr>2020</vt:lpwstr>
  </property>
  <property fmtid="{D5CDD505-2E9C-101B-9397-08002B2CF9AE}" pid="65" name="FSC#COOELAK@1.1001:FileRefOrdinal">
    <vt:lpwstr>33763</vt:lpwstr>
  </property>
  <property fmtid="{D5CDD505-2E9C-101B-9397-08002B2CF9AE}" pid="66" name="FSC#COOELAK@1.1001:FileRefOU">
    <vt:lpwstr>I/7</vt:lpwstr>
  </property>
  <property fmtid="{D5CDD505-2E9C-101B-9397-08002B2CF9AE}" pid="67" name="FSC#COOELAK@1.1001:Organization">
    <vt:lpwstr/>
  </property>
  <property fmtid="{D5CDD505-2E9C-101B-9397-08002B2CF9AE}" pid="68" name="FSC#COOELAK@1.1001:Owner">
    <vt:lpwstr>Mag.a Karoline Meschnigg</vt:lpwstr>
  </property>
  <property fmtid="{D5CDD505-2E9C-101B-9397-08002B2CF9AE}" pid="69" name="FSC#COOELAK@1.1001:OwnerExtension">
    <vt:lpwstr>4315</vt:lpwstr>
  </property>
  <property fmtid="{D5CDD505-2E9C-101B-9397-08002B2CF9AE}" pid="70" name="FSC#COOELAK@1.1001:OwnerFaxExtension">
    <vt:lpwstr/>
  </property>
  <property fmtid="{D5CDD505-2E9C-101B-9397-08002B2CF9AE}" pid="71" name="FSC#COOELAK@1.1001:DispatchedBy">
    <vt:lpwstr/>
  </property>
  <property fmtid="{D5CDD505-2E9C-101B-9397-08002B2CF9AE}" pid="72" name="FSC#COOELAK@1.1001:DispatchedAt">
    <vt:lpwstr/>
  </property>
  <property fmtid="{D5CDD505-2E9C-101B-9397-08002B2CF9AE}" pid="73" name="FSC#COOELAK@1.1001:ApprovedBy">
    <vt:lpwstr/>
  </property>
  <property fmtid="{D5CDD505-2E9C-101B-9397-08002B2CF9AE}" pid="74" name="FSC#COOELAK@1.1001:ApprovedAt">
    <vt:lpwstr/>
  </property>
  <property fmtid="{D5CDD505-2E9C-101B-9397-08002B2CF9AE}" pid="75" name="FSC#COOELAK@1.1001:Department">
    <vt:lpwstr>BMB - I/7 (Berufsschulen und Polytechnische Schulen)</vt:lpwstr>
  </property>
  <property fmtid="{D5CDD505-2E9C-101B-9397-08002B2CF9AE}" pid="76" name="FSC#COOELAK@1.1001:CreatedAt">
    <vt:lpwstr>17.01.2020</vt:lpwstr>
  </property>
  <property fmtid="{D5CDD505-2E9C-101B-9397-08002B2CF9AE}" pid="77" name="FSC#COOELAK@1.1001:OU">
    <vt:lpwstr>BMB - I/B (Berufsbildende Schulen, Schulversuche, Schulaufsicht Zentrallehranstalten, Umsetzung europäischer Berufsbildungspolitik)</vt:lpwstr>
  </property>
  <property fmtid="{D5CDD505-2E9C-101B-9397-08002B2CF9AE}" pid="78" name="FSC#COOELAK@1.1001:Priority">
    <vt:lpwstr> ()</vt:lpwstr>
  </property>
  <property fmtid="{D5CDD505-2E9C-101B-9397-08002B2CF9AE}" pid="79" name="FSC#COOELAK@1.1001:ObjBarCode">
    <vt:lpwstr>*COO.3000.110.6.4264919*</vt:lpwstr>
  </property>
  <property fmtid="{D5CDD505-2E9C-101B-9397-08002B2CF9AE}" pid="80" name="FSC#COOELAK@1.1001:RefBarCode">
    <vt:lpwstr/>
  </property>
  <property fmtid="{D5CDD505-2E9C-101B-9397-08002B2CF9AE}" pid="81" name="FSC#COOELAK@1.1001:FileRefBarCode">
    <vt:lpwstr>*2020-0.033.763*</vt:lpwstr>
  </property>
  <property fmtid="{D5CDD505-2E9C-101B-9397-08002B2CF9AE}" pid="82" name="FSC#COOELAK@1.1001:ExternalRef">
    <vt:lpwstr/>
  </property>
  <property fmtid="{D5CDD505-2E9C-101B-9397-08002B2CF9AE}" pid="83" name="FSC#COOELAK@1.1001:IncomingNumber">
    <vt:lpwstr/>
  </property>
  <property fmtid="{D5CDD505-2E9C-101B-9397-08002B2CF9AE}" pid="84" name="FSC#COOELAK@1.1001:IncomingSubject">
    <vt:lpwstr/>
  </property>
  <property fmtid="{D5CDD505-2E9C-101B-9397-08002B2CF9AE}" pid="85" name="FSC#COOELAK@1.1001:ProcessResponsible">
    <vt:lpwstr>Zauner, Christina Mag.a</vt:lpwstr>
  </property>
  <property fmtid="{D5CDD505-2E9C-101B-9397-08002B2CF9AE}" pid="86" name="FSC#COOELAK@1.1001:ProcessResponsiblePhone">
    <vt:lpwstr>+43 1 53120-4341</vt:lpwstr>
  </property>
  <property fmtid="{D5CDD505-2E9C-101B-9397-08002B2CF9AE}" pid="87" name="FSC#COOELAK@1.1001:ProcessResponsibleMail">
    <vt:lpwstr>christina.zauner@bmb.gv.at</vt:lpwstr>
  </property>
  <property fmtid="{D5CDD505-2E9C-101B-9397-08002B2CF9AE}" pid="88" name="FSC#COOELAK@1.1001:ProcessResponsibleFax">
    <vt:lpwstr/>
  </property>
  <property fmtid="{D5CDD505-2E9C-101B-9397-08002B2CF9AE}" pid="89" name="FSC#COOELAK@1.1001:ApproverFirstName">
    <vt:lpwstr/>
  </property>
  <property fmtid="{D5CDD505-2E9C-101B-9397-08002B2CF9AE}" pid="90" name="FSC#COOELAK@1.1001:ApproverSurName">
    <vt:lpwstr/>
  </property>
  <property fmtid="{D5CDD505-2E9C-101B-9397-08002B2CF9AE}" pid="91" name="FSC#COOELAK@1.1001:ApproverTitle">
    <vt:lpwstr/>
  </property>
  <property fmtid="{D5CDD505-2E9C-101B-9397-08002B2CF9AE}" pid="92" name="FSC#COOELAK@1.1001:ExternalDate">
    <vt:lpwstr/>
  </property>
  <property fmtid="{D5CDD505-2E9C-101B-9397-08002B2CF9AE}" pid="93" name="FSC#COOELAK@1.1001:SettlementApprovedAt">
    <vt:lpwstr/>
  </property>
  <property fmtid="{D5CDD505-2E9C-101B-9397-08002B2CF9AE}" pid="94" name="FSC#COOELAK@1.1001:BaseNumber">
    <vt:lpwstr>25.295</vt:lpwstr>
  </property>
  <property fmtid="{D5CDD505-2E9C-101B-9397-08002B2CF9AE}" pid="95" name="FSC#COOELAK@1.1001:CurrentUserRolePos">
    <vt:lpwstr>Leiter/in</vt:lpwstr>
  </property>
  <property fmtid="{D5CDD505-2E9C-101B-9397-08002B2CF9AE}" pid="96" name="FSC#COOELAK@1.1001:CurrentUserEmail">
    <vt:lpwstr>doris.wyskitensky@bmfwf.gv.at</vt:lpwstr>
  </property>
  <property fmtid="{D5CDD505-2E9C-101B-9397-08002B2CF9AE}" pid="97" name="FSC#ELAKGOV@1.1001:PersonalSubjGender">
    <vt:lpwstr/>
  </property>
  <property fmtid="{D5CDD505-2E9C-101B-9397-08002B2CF9AE}" pid="98" name="FSC#ELAKGOV@1.1001:PersonalSubjFirstName">
    <vt:lpwstr/>
  </property>
  <property fmtid="{D5CDD505-2E9C-101B-9397-08002B2CF9AE}" pid="99" name="FSC#ELAKGOV@1.1001:PersonalSubjSurName">
    <vt:lpwstr/>
  </property>
  <property fmtid="{D5CDD505-2E9C-101B-9397-08002B2CF9AE}" pid="100" name="FSC#ELAKGOV@1.1001:PersonalSubjSalutation">
    <vt:lpwstr/>
  </property>
  <property fmtid="{D5CDD505-2E9C-101B-9397-08002B2CF9AE}" pid="101" name="FSC#ELAKGOV@1.1001:PersonalSubjAddress">
    <vt:lpwstr/>
  </property>
  <property fmtid="{D5CDD505-2E9C-101B-9397-08002B2CF9AE}" pid="102" name="FSC#ATSTATECFG@1.1001:Office">
    <vt:lpwstr/>
  </property>
  <property fmtid="{D5CDD505-2E9C-101B-9397-08002B2CF9AE}" pid="103" name="FSC#ATSTATECFG@1.1001:Agent">
    <vt:lpwstr/>
  </property>
  <property fmtid="{D5CDD505-2E9C-101B-9397-08002B2CF9AE}" pid="104" name="FSC#ATSTATECFG@1.1001:AgentPhone">
    <vt:lpwstr/>
  </property>
  <property fmtid="{D5CDD505-2E9C-101B-9397-08002B2CF9AE}" pid="105" name="FSC#ATSTATECFG@1.1001:DepartmentFax">
    <vt:lpwstr/>
  </property>
  <property fmtid="{D5CDD505-2E9C-101B-9397-08002B2CF9AE}" pid="106" name="FSC#ATSTATECFG@1.1001:DepartmentEmail">
    <vt:lpwstr/>
  </property>
  <property fmtid="{D5CDD505-2E9C-101B-9397-08002B2CF9AE}" pid="107" name="FSC#ATSTATECFG@1.1001:SubfileDate">
    <vt:lpwstr/>
  </property>
  <property fmtid="{D5CDD505-2E9C-101B-9397-08002B2CF9AE}" pid="108" name="FSC#ATSTATECFG@1.1001:SubfileSubject">
    <vt:lpwstr/>
  </property>
  <property fmtid="{D5CDD505-2E9C-101B-9397-08002B2CF9AE}" pid="109" name="FSC#ATSTATECFG@1.1001:DepartmentZipCode">
    <vt:lpwstr/>
  </property>
  <property fmtid="{D5CDD505-2E9C-101B-9397-08002B2CF9AE}" pid="110" name="FSC#ATSTATECFG@1.1001:DepartmentCountry">
    <vt:lpwstr/>
  </property>
  <property fmtid="{D5CDD505-2E9C-101B-9397-08002B2CF9AE}" pid="111" name="FSC#ATSTATECFG@1.1001:DepartmentCity">
    <vt:lpwstr/>
  </property>
  <property fmtid="{D5CDD505-2E9C-101B-9397-08002B2CF9AE}" pid="112" name="FSC#ATSTATECFG@1.1001:DepartmentStreet">
    <vt:lpwstr/>
  </property>
  <property fmtid="{D5CDD505-2E9C-101B-9397-08002B2CF9AE}" pid="113" name="FSC#ATSTATECFG@1.1001:DepartmentDVR">
    <vt:lpwstr/>
  </property>
  <property fmtid="{D5CDD505-2E9C-101B-9397-08002B2CF9AE}" pid="114" name="FSC#ATSTATECFG@1.1001:DepartmentUID">
    <vt:lpwstr/>
  </property>
  <property fmtid="{D5CDD505-2E9C-101B-9397-08002B2CF9AE}" pid="115" name="FSC#ATSTATECFG@1.1001:SubfileReference">
    <vt:lpwstr/>
  </property>
  <property fmtid="{D5CDD505-2E9C-101B-9397-08002B2CF9AE}" pid="116" name="FSC#ATSTATECFG@1.1001:Clause">
    <vt:lpwstr/>
  </property>
  <property fmtid="{D5CDD505-2E9C-101B-9397-08002B2CF9AE}" pid="117" name="FSC#ATSTATECFG@1.1001:ApprovedSignature">
    <vt:lpwstr/>
  </property>
  <property fmtid="{D5CDD505-2E9C-101B-9397-08002B2CF9AE}" pid="118" name="FSC#ATSTATECFG@1.1001:BankAccount">
    <vt:lpwstr/>
  </property>
  <property fmtid="{D5CDD505-2E9C-101B-9397-08002B2CF9AE}" pid="119" name="FSC#ATSTATECFG@1.1001:BankAccountOwner">
    <vt:lpwstr/>
  </property>
  <property fmtid="{D5CDD505-2E9C-101B-9397-08002B2CF9AE}" pid="120" name="FSC#ATSTATECFG@1.1001:BankInstitute">
    <vt:lpwstr/>
  </property>
  <property fmtid="{D5CDD505-2E9C-101B-9397-08002B2CF9AE}" pid="121" name="FSC#ATSTATECFG@1.1001:BankAccountID">
    <vt:lpwstr/>
  </property>
  <property fmtid="{D5CDD505-2E9C-101B-9397-08002B2CF9AE}" pid="122" name="FSC#ATSTATECFG@1.1001:BankAccountIBAN">
    <vt:lpwstr/>
  </property>
  <property fmtid="{D5CDD505-2E9C-101B-9397-08002B2CF9AE}" pid="123" name="FSC#ATSTATECFG@1.1001:BankAccountBIC">
    <vt:lpwstr/>
  </property>
  <property fmtid="{D5CDD505-2E9C-101B-9397-08002B2CF9AE}" pid="124" name="FSC#ATSTATECFG@1.1001:BankName">
    <vt:lpwstr/>
  </property>
  <property fmtid="{D5CDD505-2E9C-101B-9397-08002B2CF9AE}" pid="125" name="FSC#COOELAK@1.1001:ObjectAddressees">
    <vt:lpwstr/>
  </property>
  <property fmtid="{D5CDD505-2E9C-101B-9397-08002B2CF9AE}" pid="126" name="FSC#COOELAK@1.1001:replyreference">
    <vt:lpwstr/>
  </property>
  <property fmtid="{D5CDD505-2E9C-101B-9397-08002B2CF9AE}" pid="127" name="FSC#ATPRECONFIG@1.1001:ChargePreview">
    <vt:lpwstr/>
  </property>
  <property fmtid="{D5CDD505-2E9C-101B-9397-08002B2CF9AE}" pid="128" name="FSC#ATSTATECFG@1.1001:ExternalFile">
    <vt:lpwstr/>
  </property>
  <property fmtid="{D5CDD505-2E9C-101B-9397-08002B2CF9AE}" pid="129" name="FSC#COOSYSTEM@1.1:Container">
    <vt:lpwstr>COO.3000.110.6.4264919</vt:lpwstr>
  </property>
  <property fmtid="{D5CDD505-2E9C-101B-9397-08002B2CF9AE}" pid="130" name="FSC#FSCFOLIO@1.1001:docpropproject">
    <vt:lpwstr/>
  </property>
  <property fmtid="{D5CDD505-2E9C-101B-9397-08002B2CF9AE}" pid="131" name="FSC#SAPConfigSettingsSC@101.9800:FMM_ABP_NUMMER">
    <vt:lpwstr/>
  </property>
  <property fmtid="{D5CDD505-2E9C-101B-9397-08002B2CF9AE}" pid="132" name="FSC#SAPConfigSettingsSC@101.9800:FMM_ABLEHNGRUND">
    <vt:lpwstr/>
  </property>
  <property fmtid="{D5CDD505-2E9C-101B-9397-08002B2CF9AE}" pid="133" name="FSC#SAPConfigSettingsSC@101.9800:FMM_ADRESSE_ALLGEMEINES_SCHREIBEN">
    <vt:lpwstr/>
  </property>
  <property fmtid="{D5CDD505-2E9C-101B-9397-08002B2CF9AE}" pid="134" name="FSC#SAPConfigSettingsSC@101.9800:FMM_GRANTOR_ADDRESS">
    <vt:lpwstr/>
  </property>
  <property fmtid="{D5CDD505-2E9C-101B-9397-08002B2CF9AE}" pid="135" name="FSC#SAPConfigSettingsSC@101.9800:FMM_BIC_ALTERNATIV">
    <vt:lpwstr/>
  </property>
  <property fmtid="{D5CDD505-2E9C-101B-9397-08002B2CF9AE}" pid="136" name="FSC#SAPConfigSettingsSC@101.9800:FMM_IBAN_ALTERNATIV">
    <vt:lpwstr/>
  </property>
  <property fmtid="{D5CDD505-2E9C-101B-9397-08002B2CF9AE}" pid="137" name="FSC#SAPConfigSettingsSC@101.9800:FMM_CONTACT_PERSON">
    <vt:lpwstr/>
  </property>
  <property fmtid="{D5CDD505-2E9C-101B-9397-08002B2CF9AE}" pid="138" name="FSC#SAPConfigSettingsSC@101.9800:FMM_ANTRAGSBESCHREIBUNG">
    <vt:lpwstr/>
  </property>
  <property fmtid="{D5CDD505-2E9C-101B-9397-08002B2CF9AE}" pid="139" name="FSC#SAPConfigSettingsSC@101.9800:FMM_ZANTRAGDATUM">
    <vt:lpwstr/>
  </property>
  <property fmtid="{D5CDD505-2E9C-101B-9397-08002B2CF9AE}" pid="140" name="FSC#SAPConfigSettingsSC@101.9800:FMM_ANZAHL_DER_POS_ANTRAG">
    <vt:lpwstr/>
  </property>
  <property fmtid="{D5CDD505-2E9C-101B-9397-08002B2CF9AE}" pid="141" name="FSC#SAPConfigSettingsSC@101.9800:FMM_ANZAHL_DER_POS_BEWILLIGUNG">
    <vt:lpwstr/>
  </property>
  <property fmtid="{D5CDD505-2E9C-101B-9397-08002B2CF9AE}" pid="142" name="FSC#SAPConfigSettingsSC@101.9800:FMM_AUFWANDSART_ID">
    <vt:lpwstr/>
  </property>
  <property fmtid="{D5CDD505-2E9C-101B-9397-08002B2CF9AE}" pid="143" name="FSC#SAPConfigSettingsSC@101.9800:FMM_AUFWANDSART_TEXT">
    <vt:lpwstr/>
  </property>
  <property fmtid="{D5CDD505-2E9C-101B-9397-08002B2CF9AE}" pid="144" name="FSC#SAPConfigSettingsSC@101.9800:FMM_SWIFT_BIC">
    <vt:lpwstr/>
  </property>
  <property fmtid="{D5CDD505-2E9C-101B-9397-08002B2CF9AE}" pid="145" name="FSC#SAPConfigSettingsSC@101.9800:FMM_IBAN">
    <vt:lpwstr/>
  </property>
  <property fmtid="{D5CDD505-2E9C-101B-9397-08002B2CF9AE}" pid="146" name="FSC#SAPConfigSettingsSC@101.9800:FMM_BEANTRAGTER_BETRAG">
    <vt:lpwstr/>
  </property>
  <property fmtid="{D5CDD505-2E9C-101B-9397-08002B2CF9AE}" pid="147" name="FSC#SAPConfigSettingsSC@101.9800:FMM_BEANTRAGTER_BETRAG_WORT">
    <vt:lpwstr/>
  </property>
  <property fmtid="{D5CDD505-2E9C-101B-9397-08002B2CF9AE}" pid="148" name="FSC#SAPConfigSettingsSC@101.9800:FMM_BILL_DATE">
    <vt:lpwstr/>
  </property>
  <property fmtid="{D5CDD505-2E9C-101B-9397-08002B2CF9AE}" pid="149" name="FSC#SAPConfigSettingsSC@101.9800:FMM_DATUM_DES_ANSUCHENS">
    <vt:lpwstr/>
  </property>
  <property fmtid="{D5CDD505-2E9C-101B-9397-08002B2CF9AE}" pid="150" name="FSC#SAPConfigSettingsSC@101.9800:FMM_ERGEBNIS_DER_ANTRAGSPRUEFUNG">
    <vt:lpwstr/>
  </property>
  <property fmtid="{D5CDD505-2E9C-101B-9397-08002B2CF9AE}" pid="151" name="FSC#SAPConfigSettingsSC@101.9800:FMM_ERSTELLUNGSDATUM_PLUS_35T">
    <vt:lpwstr/>
  </property>
  <property fmtid="{D5CDD505-2E9C-101B-9397-08002B2CF9AE}" pid="152" name="FSC#SAPConfigSettingsSC@101.9800:FMM_EXT_KEY">
    <vt:lpwstr/>
  </property>
  <property fmtid="{D5CDD505-2E9C-101B-9397-08002B2CF9AE}" pid="153" name="FSC#SAPConfigSettingsSC@101.9800:FMM_VORGESCHLAGENER_BETRAG">
    <vt:lpwstr/>
  </property>
  <property fmtid="{D5CDD505-2E9C-101B-9397-08002B2CF9AE}" pid="154" name="FSC#SAPConfigSettingsSC@101.9800:FMM_GRANTOR">
    <vt:lpwstr/>
  </property>
  <property fmtid="{D5CDD505-2E9C-101B-9397-08002B2CF9AE}" pid="155" name="FSC#SAPConfigSettingsSC@101.9800:FMM_GRM_VAL_TO">
    <vt:lpwstr/>
  </property>
  <property fmtid="{D5CDD505-2E9C-101B-9397-08002B2CF9AE}" pid="156" name="FSC#SAPConfigSettingsSC@101.9800:FMM_GRM_VAL_FROM">
    <vt:lpwstr/>
  </property>
  <property fmtid="{D5CDD505-2E9C-101B-9397-08002B2CF9AE}" pid="157" name="FSC#SAPConfigSettingsSC@101.9800:FMM_FREITEXT_ALLGEMEINES_SCHREIBEN">
    <vt:lpwstr/>
  </property>
  <property fmtid="{D5CDD505-2E9C-101B-9397-08002B2CF9AE}" pid="158" name="FSC#SAPConfigSettingsSC@101.9800:FMM_GESAMTBETRAG">
    <vt:lpwstr/>
  </property>
  <property fmtid="{D5CDD505-2E9C-101B-9397-08002B2CF9AE}" pid="159" name="FSC#SAPConfigSettingsSC@101.9800:FMM_GESAMTBETRAG_WORT">
    <vt:lpwstr/>
  </property>
  <property fmtid="{D5CDD505-2E9C-101B-9397-08002B2CF9AE}" pid="160" name="FSC#SAPConfigSettingsSC@101.9800:FMM_GESAMTPROJEKTSUMME">
    <vt:lpwstr/>
  </property>
  <property fmtid="{D5CDD505-2E9C-101B-9397-08002B2CF9AE}" pid="161" name="FSC#SAPConfigSettingsSC@101.9800:FMM_GESAMTPROJEKTSUMME_WORT">
    <vt:lpwstr/>
  </property>
  <property fmtid="{D5CDD505-2E9C-101B-9397-08002B2CF9AE}" pid="162" name="FSC#SAPConfigSettingsSC@101.9800:FMM_GESCHAEFTSZAHL">
    <vt:lpwstr/>
  </property>
  <property fmtid="{D5CDD505-2E9C-101B-9397-08002B2CF9AE}" pid="163" name="FSC#SAPConfigSettingsSC@101.9800:FMM_GRANTOR_ID">
    <vt:lpwstr/>
  </property>
  <property fmtid="{D5CDD505-2E9C-101B-9397-08002B2CF9AE}" pid="164" name="FSC#SAPConfigSettingsSC@101.9800:FMM_MITTELBINDUNG">
    <vt:lpwstr/>
  </property>
  <property fmtid="{D5CDD505-2E9C-101B-9397-08002B2CF9AE}" pid="165" name="FSC#SAPConfigSettingsSC@101.9800:FMM_MITTELVORBINDUNG">
    <vt:lpwstr/>
  </property>
  <property fmtid="{D5CDD505-2E9C-101B-9397-08002B2CF9AE}" pid="166" name="FSC#SAPConfigSettingsSC@101.9800:FMM_1_NACHTRAG">
    <vt:lpwstr/>
  </property>
  <property fmtid="{D5CDD505-2E9C-101B-9397-08002B2CF9AE}" pid="167" name="FSC#SAPConfigSettingsSC@101.9800:FMM_2_NACHTRAG">
    <vt:lpwstr/>
  </property>
  <property fmtid="{D5CDD505-2E9C-101B-9397-08002B2CF9AE}" pid="168" name="FSC#SAPConfigSettingsSC@101.9800:FMM_VERTRAG_FOERDERBARE_KOSTEN">
    <vt:lpwstr/>
  </property>
  <property fmtid="{D5CDD505-2E9C-101B-9397-08002B2CF9AE}" pid="169" name="FSC#SAPConfigSettingsSC@101.9800:FMM_VERTRAG_NICHT_FOERDERBARE_KOSTEN">
    <vt:lpwstr/>
  </property>
  <property fmtid="{D5CDD505-2E9C-101B-9397-08002B2CF9AE}" pid="170" name="FSC#SAPConfigSettingsSC@101.9800:FMM_SERVICE_ORG_TEXT">
    <vt:lpwstr/>
  </property>
  <property fmtid="{D5CDD505-2E9C-101B-9397-08002B2CF9AE}" pid="171" name="FSC#SAPConfigSettingsSC@101.9800:FMM_SERVICE_ORG_ID">
    <vt:lpwstr/>
  </property>
  <property fmtid="{D5CDD505-2E9C-101B-9397-08002B2CF9AE}" pid="172" name="FSC#SAPConfigSettingsSC@101.9800:FMM_SERVICE_ORG_SHORT">
    <vt:lpwstr/>
  </property>
  <property fmtid="{D5CDD505-2E9C-101B-9397-08002B2CF9AE}" pid="173" name="FSC#SAPConfigSettingsSC@101.9800:FMM_POSITIONS">
    <vt:lpwstr/>
  </property>
  <property fmtid="{D5CDD505-2E9C-101B-9397-08002B2CF9AE}" pid="174" name="FSC#SAPConfigSettingsSC@101.9800:FMM_POSITIONS_AGREEMENT">
    <vt:lpwstr/>
  </property>
  <property fmtid="{D5CDD505-2E9C-101B-9397-08002B2CF9AE}" pid="175" name="FSC#SAPConfigSettingsSC@101.9800:FMM_POSITIONS_APPLICATION">
    <vt:lpwstr/>
  </property>
  <property fmtid="{D5CDD505-2E9C-101B-9397-08002B2CF9AE}" pid="176" name="FSC#SAPConfigSettingsSC@101.9800:FMM_PROGRAM_ID">
    <vt:lpwstr/>
  </property>
  <property fmtid="{D5CDD505-2E9C-101B-9397-08002B2CF9AE}" pid="177" name="FSC#SAPConfigSettingsSC@101.9800:FMM_PROGRAM_NAME">
    <vt:lpwstr/>
  </property>
  <property fmtid="{D5CDD505-2E9C-101B-9397-08002B2CF9AE}" pid="178" name="FSC#SAPConfigSettingsSC@101.9800:FMM_VERTRAG_PROJEKTBESCHREIBUNG">
    <vt:lpwstr/>
  </property>
  <property fmtid="{D5CDD505-2E9C-101B-9397-08002B2CF9AE}" pid="179" name="FSC#SAPConfigSettingsSC@101.9800:FMM_PROJEKTZEITRAUM_BIS_PLUS_1M">
    <vt:lpwstr/>
  </property>
  <property fmtid="{D5CDD505-2E9C-101B-9397-08002B2CF9AE}" pid="180" name="FSC#SAPConfigSettingsSC@101.9800:FMM_PROJEKTZEITRAUM_BIS_PLUS_3M">
    <vt:lpwstr/>
  </property>
  <property fmtid="{D5CDD505-2E9C-101B-9397-08002B2CF9AE}" pid="181" name="FSC#SAPConfigSettingsSC@101.9800:FMM_PROJEKTZEITRAUM_VON">
    <vt:lpwstr/>
  </property>
  <property fmtid="{D5CDD505-2E9C-101B-9397-08002B2CF9AE}" pid="182" name="FSC#SAPConfigSettingsSC@101.9800:FMM_PROJEKTZEITRAUM_BIS">
    <vt:lpwstr/>
  </property>
  <property fmtid="{D5CDD505-2E9C-101B-9397-08002B2CF9AE}" pid="183" name="FSC#SAPConfigSettingsSC@101.9800:FMM_RECHTSGRUNDLAGE">
    <vt:lpwstr/>
  </property>
  <property fmtid="{D5CDD505-2E9C-101B-9397-08002B2CF9AE}" pid="184" name="FSC#SAPConfigSettingsSC@101.9800:FMM_RUECKFORDERUNGSGRUND">
    <vt:lpwstr/>
  </property>
  <property fmtid="{D5CDD505-2E9C-101B-9397-08002B2CF9AE}" pid="185" name="FSC#SAPConfigSettingsSC@101.9800:FMM_RUECK_FV">
    <vt:lpwstr/>
  </property>
  <property fmtid="{D5CDD505-2E9C-101B-9397-08002B2CF9AE}" pid="186" name="FSC#SAPConfigSettingsSC@101.9800:FMM_ABLEHNGRUND_SONSTIGES_TXT">
    <vt:lpwstr/>
  </property>
  <property fmtid="{D5CDD505-2E9C-101B-9397-08002B2CF9AE}" pid="187" name="FSC#SAPConfigSettingsSC@101.9800:FMM_VETRAG_SPEZIELLE_FOEDERBEDG">
    <vt:lpwstr/>
  </property>
  <property fmtid="{D5CDD505-2E9C-101B-9397-08002B2CF9AE}" pid="188" name="FSC#SAPConfigSettingsSC@101.9800:FMM_TURNUSARZT">
    <vt:lpwstr/>
  </property>
  <property fmtid="{D5CDD505-2E9C-101B-9397-08002B2CF9AE}" pid="189" name="FSC#SAPConfigSettingsSC@101.9800:FMM_VORGESCHLAGENER_BETRAG_WORT">
    <vt:lpwstr/>
  </property>
  <property fmtid="{D5CDD505-2E9C-101B-9397-08002B2CF9AE}" pid="190" name="FSC#SAPConfigSettingsSC@101.9800:FMM_WIRKUNGSZIELE_EVALUIERUNG">
    <vt:lpwstr/>
  </property>
  <property fmtid="{D5CDD505-2E9C-101B-9397-08002B2CF9AE}" pid="191" name="FSC#SAPConfigSettingsSC@101.9800:FMM_GRANTOR_TYPE">
    <vt:lpwstr/>
  </property>
  <property fmtid="{D5CDD505-2E9C-101B-9397-08002B2CF9AE}" pid="192" name="FSC#SAPConfigSettingsSC@101.9800:FMM_GRANTOR_TYPE_TEXT">
    <vt:lpwstr/>
  </property>
  <property fmtid="{D5CDD505-2E9C-101B-9397-08002B2CF9AE}" pid="193" name="FSC#SAPConfigSettingsSC@101.9800:FMM_XX_BUNDESLAND_MULTISELECT">
    <vt:lpwstr/>
  </property>
  <property fmtid="{D5CDD505-2E9C-101B-9397-08002B2CF9AE}" pid="194" name="FSC#SAPConfigSettingsSC@101.9800:FMM_XX_LGS_MULTISELECT">
    <vt:lpwstr/>
  </property>
  <property fmtid="{D5CDD505-2E9C-101B-9397-08002B2CF9AE}" pid="195" name="FSC#SAPConfigSettingsSC@101.9800:FMM_10_GP_DETAILBEZ">
    <vt:lpwstr/>
  </property>
  <property fmtid="{D5CDD505-2E9C-101B-9397-08002B2CF9AE}" pid="196" name="FSC#SAPConfigSettingsSC@101.9800:FMM_10_MONATLICHE_RATE_WAER">
    <vt:lpwstr/>
  </property>
  <property fmtid="{D5CDD505-2E9C-101B-9397-08002B2CF9AE}" pid="197" name="FSC#SAPConfigSettingsSC@101.9800:FMM_10_MONATLICHE_RATE">
    <vt:lpwstr/>
  </property>
  <property fmtid="{D5CDD505-2E9C-101B-9397-08002B2CF9AE}" pid="198" name="FSC#SAPConfigSettingsSC@101.9800:FMM_VEREINSREGISTERNUMMER">
    <vt:lpwstr/>
  </property>
  <property fmtid="{D5CDD505-2E9C-101B-9397-08002B2CF9AE}" pid="199" name="FSC#SAPConfigSettingsSC@101.9800:FMM_TRADEID">
    <vt:lpwstr/>
  </property>
  <property fmtid="{D5CDD505-2E9C-101B-9397-08002B2CF9AE}" pid="200" name="FSC#SAPConfigSettingsSC@101.9800:FMM_ERGAENZUNGSREGISTERNUMMER">
    <vt:lpwstr/>
  </property>
  <property fmtid="{D5CDD505-2E9C-101B-9397-08002B2CF9AE}" pid="201" name="FSC#SAPConfigSettingsSC@101.9800:FMM_SCHWERPUNKT">
    <vt:lpwstr/>
  </property>
  <property fmtid="{D5CDD505-2E9C-101B-9397-08002B2CF9AE}" pid="202" name="FSC#SAPConfigSettingsSC@101.9800:FMM_PROJEKT_ID">
    <vt:lpwstr/>
  </property>
  <property fmtid="{D5CDD505-2E9C-101B-9397-08002B2CF9AE}" pid="203" name="FSC#SAPConfigSettingsSC@101.9800:FMM_ANMERKUNG_PROJEKT">
    <vt:lpwstr/>
  </property>
  <property fmtid="{D5CDD505-2E9C-101B-9397-08002B2CF9AE}" pid="204" name="FSC#SAPConfigSettingsSC@101.9800:FMM_ANSPRECHPERSON">
    <vt:lpwstr/>
  </property>
  <property fmtid="{D5CDD505-2E9C-101B-9397-08002B2CF9AE}" pid="205" name="FSC#SAPConfigSettingsSC@101.9800:FMM_TELEFON_EMAIL">
    <vt:lpwstr/>
  </property>
  <property fmtid="{D5CDD505-2E9C-101B-9397-08002B2CF9AE}" pid="206" name="FSC#SAPConfigSettingsSC@101.9800:FMM_ANMERKUNG_ABRECHNUNGSFRIST">
    <vt:lpwstr/>
  </property>
  <property fmtid="{D5CDD505-2E9C-101B-9397-08002B2CF9AE}" pid="207" name="FSC#SAPConfigSettingsSC@101.9800:FMM_TEILNEHMERANZAHL">
    <vt:lpwstr/>
  </property>
  <property fmtid="{D5CDD505-2E9C-101B-9397-08002B2CF9AE}" pid="208" name="FSC#SAPConfigSettingsSC@101.9800:FMM_AUSLAND">
    <vt:lpwstr/>
  </property>
  <property fmtid="{D5CDD505-2E9C-101B-9397-08002B2CF9AE}" pid="209" name="FSC#SAPConfigSettingsSC@101.9800:FMM_00_BEANTR_BETRAG">
    <vt:lpwstr/>
  </property>
  <property fmtid="{D5CDD505-2E9C-101B-9397-08002B2CF9AE}" pid="210" name="FSC#SAPConfigSettingsSC@101.9800:FMM_SACHBEARBEITER">
    <vt:lpwstr/>
  </property>
  <property fmtid="{D5CDD505-2E9C-101B-9397-08002B2CF9AE}" pid="211" name="FSC#SAPConfigSettingsSC@101.9800:FMM_ABRECHNUNGSFRIST">
    <vt:lpwstr/>
  </property>
  <property fmtid="{D5CDD505-2E9C-101B-9397-08002B2CF9AE}" pid="212" name="FSC#EIBPRECONFIG@1.1001:FileResponsibleAddr">
    <vt:lpwstr>Haidingergasse 1 , 1030 Wien</vt:lpwstr>
  </property>
  <property fmtid="{D5CDD505-2E9C-101B-9397-08002B2CF9AE}" pid="213" name="FSC#EIBPRECONFIG@1.1001:OwnerAddr">
    <vt:lpwstr>Haidingergasse 1 , 1030 Wien</vt:lpwstr>
  </property>
  <property fmtid="{D5CDD505-2E9C-101B-9397-08002B2CF9AE}" pid="214" name="FSC#EIBPRECONFIG@1.1001:AddrTelefon">
    <vt:lpwstr/>
  </property>
  <property fmtid="{D5CDD505-2E9C-101B-9397-08002B2CF9AE}" pid="215" name="FSC#EIBPRECONFIG@1.1001:AddrGeburtsdatum">
    <vt:lpwstr/>
  </property>
  <property fmtid="{D5CDD505-2E9C-101B-9397-08002B2CF9AE}" pid="216" name="FSC#EIBPRECONFIG@1.1001:AddrGeboren_am_2">
    <vt:lpwstr/>
  </property>
  <property fmtid="{D5CDD505-2E9C-101B-9397-08002B2CF9AE}" pid="217" name="FSC#EIBPRECONFIG@1.1001:AddrBundesland">
    <vt:lpwstr/>
  </property>
  <property fmtid="{D5CDD505-2E9C-101B-9397-08002B2CF9AE}" pid="218" name="FSC#EIBPRECONFIG@1.1001:AddrBezeichnung">
    <vt:lpwstr/>
  </property>
  <property fmtid="{D5CDD505-2E9C-101B-9397-08002B2CF9AE}" pid="219" name="FSC#EIBPRECONFIG@1.1001:AddrGruppeName_vollstaendig">
    <vt:lpwstr/>
  </property>
  <property fmtid="{D5CDD505-2E9C-101B-9397-08002B2CF9AE}" pid="220" name="FSC#EIBPRECONFIG@1.1001:AddrAdresseBeschreibung">
    <vt:lpwstr/>
  </property>
  <property fmtid="{D5CDD505-2E9C-101B-9397-08002B2CF9AE}" pid="221" name="FSC#EIBPRECONFIG@1.1001:AddrName_Ergaenzung">
    <vt:lpwstr/>
  </property>
  <property fmtid="{D5CDD505-2E9C-101B-9397-08002B2CF9AE}" pid="222" name="FSC#CCAPRECONFIGG@15.1001:DepartmentON">
    <vt:lpwstr/>
  </property>
  <property fmtid="{D5CDD505-2E9C-101B-9397-08002B2CF9AE}" pid="223" name="FSC#CCAPRECONFIGG@15.1001:DepartmentWebsite">
    <vt:lpwstr/>
  </property>
  <property fmtid="{D5CDD505-2E9C-101B-9397-08002B2CF9AE}" pid="224" name="FSC#COOELAK@1.1001:OfficeHours">
    <vt:lpwstr/>
  </property>
  <property fmtid="{D5CDD505-2E9C-101B-9397-08002B2CF9AE}" pid="225" name="FSC#COOELAK@1.1001:FileRefOULong">
    <vt:lpwstr>Berufsschulen und Polytechnische Schulen</vt:lpwstr>
  </property>
  <property fmtid="{D5CDD505-2E9C-101B-9397-08002B2CF9AE}" pid="226" name="FSC#ATPRECONFIG@1.1001:DispatchClause">
    <vt:lpwstr/>
  </property>
  <property fmtid="{D5CDD505-2E9C-101B-9397-08002B2CF9AE}" pid="227" name="FSC#ATPRECONFIG@1.1001:DepartmentZipCode_DepartmentCity">
    <vt:lpwstr/>
  </property>
  <property fmtid="{D5CDD505-2E9C-101B-9397-08002B2CF9AE}" pid="228" name="FSC#ATPRECONFIG@1.1001:DepartmentStreet_DepartmentZipCode_DepartmentCity">
    <vt:lpwstr/>
  </property>
</Properties>
</file>